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585" w:rsidRPr="00270DF7" w:rsidRDefault="00712585">
      <w:pPr>
        <w:pStyle w:val="BodyText"/>
        <w:rPr>
          <w:rFonts w:ascii="Delius" w:hAnsi="Delius"/>
          <w:sz w:val="20"/>
        </w:rPr>
      </w:pPr>
    </w:p>
    <w:p w:rsidR="00712585" w:rsidRPr="00270DF7" w:rsidRDefault="005515AE" w:rsidP="005515AE">
      <w:pPr>
        <w:pStyle w:val="BodyText"/>
        <w:jc w:val="center"/>
        <w:rPr>
          <w:rFonts w:ascii="Delius" w:hAnsi="Delius"/>
          <w:sz w:val="20"/>
        </w:rPr>
      </w:pPr>
      <w:r>
        <w:rPr>
          <w:noProof/>
          <w:lang w:eastAsia="en-GB"/>
        </w:rPr>
        <w:drawing>
          <wp:inline distT="0" distB="0" distL="0" distR="0" wp14:anchorId="16260291" wp14:editId="4B3D3D0E">
            <wp:extent cx="2219325" cy="1333500"/>
            <wp:effectExtent l="0" t="0" r="9525" b="0"/>
            <wp:docPr id="1" name="Picture 1" descr="C:\Users\jjohn2294\AppData\Local\Microsoft\Windows\Temporary Internet Files\Content.Word\MHFS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john2294\AppData\Local\Microsoft\Windows\Temporary Internet Files\Content.Word\MHFS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117" cy="133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585" w:rsidRDefault="00712585" w:rsidP="00B26449">
      <w:pPr>
        <w:pStyle w:val="BodyText"/>
        <w:jc w:val="center"/>
        <w:rPr>
          <w:rFonts w:ascii="Delius" w:hAnsi="Delius"/>
          <w:sz w:val="20"/>
        </w:rPr>
      </w:pPr>
    </w:p>
    <w:p w:rsidR="00B26449" w:rsidRPr="00B26449" w:rsidRDefault="00B26449" w:rsidP="00B26449">
      <w:pPr>
        <w:pStyle w:val="BodyText"/>
        <w:jc w:val="center"/>
        <w:rPr>
          <w:rFonts w:ascii="Delius" w:hAnsi="Delius"/>
          <w:sz w:val="48"/>
          <w:szCs w:val="48"/>
          <w:u w:val="single"/>
        </w:rPr>
      </w:pPr>
      <w:r w:rsidRPr="00B26449">
        <w:rPr>
          <w:rFonts w:ascii="Delius" w:hAnsi="Delius"/>
          <w:sz w:val="48"/>
          <w:szCs w:val="48"/>
          <w:u w:val="single"/>
        </w:rPr>
        <w:t xml:space="preserve">Teaching and Learning Policy </w:t>
      </w:r>
    </w:p>
    <w:p w:rsidR="00712585" w:rsidRPr="00270DF7" w:rsidRDefault="00712585">
      <w:pPr>
        <w:pStyle w:val="BodyText"/>
        <w:spacing w:before="2"/>
        <w:rPr>
          <w:rFonts w:ascii="Delius" w:hAnsi="Delius"/>
          <w:sz w:val="19"/>
        </w:rPr>
      </w:pPr>
    </w:p>
    <w:p w:rsidR="00712585" w:rsidRPr="005515AE" w:rsidRDefault="00B57A03">
      <w:pPr>
        <w:pStyle w:val="BodyText"/>
        <w:spacing w:line="278" w:lineRule="auto"/>
        <w:ind w:left="100" w:right="82"/>
        <w:rPr>
          <w:rFonts w:ascii="Delius" w:hAnsi="Delius"/>
          <w:sz w:val="24"/>
          <w:szCs w:val="24"/>
        </w:rPr>
      </w:pPr>
      <w:r w:rsidRPr="005515AE">
        <w:rPr>
          <w:rFonts w:ascii="Delius" w:hAnsi="Delius"/>
          <w:w w:val="90"/>
          <w:sz w:val="24"/>
          <w:szCs w:val="24"/>
        </w:rPr>
        <w:t>The</w:t>
      </w:r>
      <w:r w:rsidRPr="005515AE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staff</w:t>
      </w:r>
      <w:r w:rsidRPr="005515AE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at</w:t>
      </w:r>
      <w:r w:rsidRPr="005515AE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="00270DF7" w:rsidRPr="005515AE">
        <w:rPr>
          <w:rFonts w:ascii="Delius" w:hAnsi="Delius"/>
          <w:w w:val="90"/>
          <w:sz w:val="24"/>
          <w:szCs w:val="24"/>
        </w:rPr>
        <w:t>Manor Hill</w:t>
      </w:r>
      <w:r w:rsidRPr="005515AE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are</w:t>
      </w:r>
      <w:r w:rsidRPr="005515AE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dedicated</w:t>
      </w:r>
      <w:r w:rsidRPr="005515AE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to</w:t>
      </w:r>
      <w:r w:rsidRPr="005515AE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providing</w:t>
      </w:r>
      <w:r w:rsidRPr="005515AE">
        <w:rPr>
          <w:rFonts w:ascii="Delius" w:hAnsi="Delius"/>
          <w:spacing w:val="2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pupils</w:t>
      </w:r>
      <w:r w:rsidRPr="005515AE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with</w:t>
      </w:r>
      <w:r w:rsidRPr="005515AE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the</w:t>
      </w:r>
      <w:r w:rsidRPr="005515AE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very</w:t>
      </w:r>
      <w:r w:rsidRPr="005515AE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best</w:t>
      </w:r>
      <w:r w:rsidRPr="005515AE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learning</w:t>
      </w:r>
      <w:r w:rsidRPr="005515AE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experiences.</w:t>
      </w:r>
      <w:r w:rsidRPr="005515AE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Our</w:t>
      </w:r>
      <w:r w:rsidRPr="005515AE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values</w:t>
      </w:r>
      <w:r w:rsidRPr="005515AE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w w:val="90"/>
          <w:sz w:val="24"/>
          <w:szCs w:val="24"/>
        </w:rPr>
        <w:t>and</w:t>
      </w:r>
      <w:r w:rsidRPr="005515AE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beliefs</w:t>
      </w:r>
      <w:r w:rsidRPr="005515AE">
        <w:rPr>
          <w:rFonts w:ascii="Delius" w:hAnsi="Delius"/>
          <w:spacing w:val="-15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are</w:t>
      </w:r>
      <w:r w:rsidRPr="005515AE">
        <w:rPr>
          <w:rFonts w:ascii="Delius" w:hAnsi="Delius"/>
          <w:spacing w:val="-15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the</w:t>
      </w:r>
      <w:r w:rsidRPr="005515AE">
        <w:rPr>
          <w:rFonts w:ascii="Delius" w:hAnsi="Delius"/>
          <w:spacing w:val="-15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driving</w:t>
      </w:r>
      <w:r w:rsidRPr="005515AE">
        <w:rPr>
          <w:rFonts w:ascii="Delius" w:hAnsi="Delius"/>
          <w:spacing w:val="-13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force</w:t>
      </w:r>
      <w:r w:rsidRPr="005515AE">
        <w:rPr>
          <w:rFonts w:ascii="Delius" w:hAnsi="Delius"/>
          <w:spacing w:val="-14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behind</w:t>
      </w:r>
      <w:r w:rsidRPr="005515AE">
        <w:rPr>
          <w:rFonts w:ascii="Delius" w:hAnsi="Delius"/>
          <w:spacing w:val="-16"/>
          <w:sz w:val="24"/>
          <w:szCs w:val="24"/>
        </w:rPr>
        <w:t xml:space="preserve"> </w:t>
      </w:r>
      <w:r w:rsidRPr="005515AE">
        <w:rPr>
          <w:rFonts w:ascii="Delius" w:hAnsi="Delius"/>
          <w:sz w:val="24"/>
          <w:szCs w:val="24"/>
        </w:rPr>
        <w:t>this:</w:t>
      </w:r>
    </w:p>
    <w:p w:rsidR="00712585" w:rsidRPr="00270DF7" w:rsidRDefault="00712585">
      <w:pPr>
        <w:pStyle w:val="BodyText"/>
        <w:rPr>
          <w:rFonts w:ascii="Delius" w:hAnsi="Delius"/>
          <w:sz w:val="20"/>
        </w:rPr>
      </w:pPr>
    </w:p>
    <w:p w:rsidR="00712585" w:rsidRPr="00270DF7" w:rsidRDefault="00712585">
      <w:pPr>
        <w:pStyle w:val="BodyText"/>
        <w:rPr>
          <w:rFonts w:ascii="Delius" w:hAnsi="Delius"/>
          <w:sz w:val="20"/>
        </w:rPr>
      </w:pPr>
    </w:p>
    <w:p w:rsidR="00712585" w:rsidRPr="00270DF7" w:rsidRDefault="00712585">
      <w:pPr>
        <w:pStyle w:val="BodyText"/>
        <w:spacing w:before="2"/>
        <w:rPr>
          <w:rFonts w:ascii="Delius" w:hAnsi="Delius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2"/>
        <w:gridCol w:w="5222"/>
      </w:tblGrid>
      <w:tr w:rsidR="00270DF7" w:rsidTr="00270DF7">
        <w:trPr>
          <w:trHeight w:val="2050"/>
        </w:trPr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</w:tcPr>
          <w:p w:rsidR="00270DF7" w:rsidRPr="00750405" w:rsidRDefault="00270DF7" w:rsidP="00270DF7">
            <w:pPr>
              <w:pStyle w:val="Heading2"/>
              <w:shd w:val="clear" w:color="auto" w:fill="FD4848"/>
              <w:spacing w:before="0" w:after="225"/>
              <w:jc w:val="center"/>
              <w:rPr>
                <w:rFonts w:ascii="Delius" w:eastAsia="Times New Roman" w:hAnsi="Delius" w:cs="Times New Roman"/>
                <w:b/>
                <w:color w:val="FFFFFF"/>
                <w:sz w:val="24"/>
                <w:szCs w:val="24"/>
              </w:rPr>
            </w:pPr>
            <w:r w:rsidRPr="00750405">
              <w:rPr>
                <w:rFonts w:ascii="Delius" w:hAnsi="Delius"/>
                <w:b/>
                <w:sz w:val="24"/>
                <w:szCs w:val="24"/>
              </w:rPr>
              <w:t xml:space="preserve"> </w:t>
            </w:r>
            <w:r w:rsidRPr="00750405">
              <w:rPr>
                <w:rFonts w:ascii="Delius" w:hAnsi="Delius"/>
                <w:b/>
                <w:color w:val="FFFFFF"/>
                <w:sz w:val="24"/>
                <w:szCs w:val="24"/>
              </w:rPr>
              <w:t>Collaboration</w:t>
            </w:r>
          </w:p>
          <w:p w:rsidR="00270DF7" w:rsidRDefault="00270DF7" w:rsidP="00270DF7">
            <w:pPr>
              <w:shd w:val="clear" w:color="auto" w:fill="FD4848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>We are stronger together.</w:t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  <w:t>Through positive communication, problem solving and consideration we work together to learn, create and achieve.</w:t>
            </w:r>
          </w:p>
          <w:p w:rsidR="003D2538" w:rsidRPr="00B26449" w:rsidRDefault="003D2538" w:rsidP="00270DF7">
            <w:pPr>
              <w:shd w:val="clear" w:color="auto" w:fill="FD4848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</w:p>
          <w:p w:rsidR="00270DF7" w:rsidRPr="00B26449" w:rsidRDefault="00270DF7">
            <w:pPr>
              <w:pStyle w:val="BodyText"/>
              <w:rPr>
                <w:rFonts w:ascii="Delius" w:hAnsi="Delius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</w:tcPr>
          <w:p w:rsidR="00270DF7" w:rsidRPr="00750405" w:rsidRDefault="00270DF7" w:rsidP="00270DF7">
            <w:pPr>
              <w:pStyle w:val="Heading2"/>
              <w:shd w:val="clear" w:color="auto" w:fill="EDB139"/>
              <w:spacing w:before="0" w:after="225"/>
              <w:jc w:val="center"/>
              <w:rPr>
                <w:rFonts w:ascii="Delius" w:eastAsia="Times New Roman" w:hAnsi="Delius" w:cs="Times New Roman"/>
                <w:b/>
                <w:color w:val="FFFFFF"/>
                <w:sz w:val="24"/>
                <w:szCs w:val="24"/>
              </w:rPr>
            </w:pPr>
            <w:r w:rsidRPr="00750405">
              <w:rPr>
                <w:rFonts w:ascii="Delius" w:hAnsi="Delius"/>
                <w:b/>
                <w:color w:val="FFFFFF"/>
                <w:sz w:val="24"/>
                <w:szCs w:val="24"/>
              </w:rPr>
              <w:t>Creativity</w:t>
            </w:r>
          </w:p>
          <w:p w:rsidR="00270DF7" w:rsidRPr="00B26449" w:rsidRDefault="00270DF7" w:rsidP="00270DF7">
            <w:pPr>
              <w:shd w:val="clear" w:color="auto" w:fill="EDB139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>To inspire and to be inspired.</w:t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  <w:t>We celebrate imagination and individuality. We problem solve, make connections and experiment with our ideas to ignite a love of learning.</w:t>
            </w:r>
          </w:p>
          <w:p w:rsidR="00270DF7" w:rsidRPr="00B26449" w:rsidRDefault="00270DF7">
            <w:pPr>
              <w:pStyle w:val="BodyText"/>
              <w:rPr>
                <w:rFonts w:ascii="Delius" w:hAnsi="Delius"/>
                <w:sz w:val="24"/>
                <w:szCs w:val="24"/>
              </w:rPr>
            </w:pPr>
          </w:p>
        </w:tc>
      </w:tr>
      <w:tr w:rsidR="00270DF7" w:rsidTr="00270DF7">
        <w:trPr>
          <w:trHeight w:val="2050"/>
        </w:trPr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</w:tcPr>
          <w:p w:rsidR="00270DF7" w:rsidRPr="00750405" w:rsidRDefault="00270DF7" w:rsidP="00270DF7">
            <w:pPr>
              <w:pStyle w:val="Heading2"/>
              <w:shd w:val="clear" w:color="auto" w:fill="4054B2"/>
              <w:spacing w:before="0" w:after="225"/>
              <w:jc w:val="center"/>
              <w:rPr>
                <w:rFonts w:ascii="Delius" w:eastAsia="Times New Roman" w:hAnsi="Delius" w:cs="Times New Roman"/>
                <w:b/>
                <w:color w:val="FFFFFF"/>
                <w:sz w:val="24"/>
                <w:szCs w:val="24"/>
              </w:rPr>
            </w:pPr>
            <w:r w:rsidRPr="00750405">
              <w:rPr>
                <w:rFonts w:ascii="Delius" w:hAnsi="Delius"/>
                <w:b/>
                <w:color w:val="FFFFFF"/>
                <w:sz w:val="24"/>
                <w:szCs w:val="24"/>
              </w:rPr>
              <w:t>Resilience</w:t>
            </w:r>
          </w:p>
          <w:p w:rsidR="00270DF7" w:rsidRPr="00B26449" w:rsidRDefault="00270DF7" w:rsidP="00270DF7">
            <w:pPr>
              <w:shd w:val="clear" w:color="auto" w:fill="4054B2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>Being determined to achieve.</w:t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  <w:t xml:space="preserve">We develop our resilience through risk taking, learning to overcome barriers, valuing all we do and learning from our mistakes. We are </w:t>
            </w:r>
            <w:proofErr w:type="spellStart"/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>life long</w:t>
            </w:r>
            <w:proofErr w:type="spellEnd"/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 xml:space="preserve"> learners.</w:t>
            </w:r>
          </w:p>
          <w:p w:rsidR="00270DF7" w:rsidRPr="00B26449" w:rsidRDefault="00270DF7">
            <w:pPr>
              <w:pStyle w:val="BodyText"/>
              <w:rPr>
                <w:rFonts w:ascii="Delius" w:hAnsi="Delius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nil"/>
              <w:left w:val="nil"/>
              <w:bottom w:val="nil"/>
              <w:right w:val="nil"/>
            </w:tcBorders>
          </w:tcPr>
          <w:p w:rsidR="00270DF7" w:rsidRPr="00750405" w:rsidRDefault="00270DF7" w:rsidP="00270DF7">
            <w:pPr>
              <w:pStyle w:val="Heading2"/>
              <w:shd w:val="clear" w:color="auto" w:fill="23A455"/>
              <w:spacing w:before="0" w:after="225"/>
              <w:jc w:val="center"/>
              <w:rPr>
                <w:rFonts w:ascii="Delius" w:eastAsia="Times New Roman" w:hAnsi="Delius" w:cs="Times New Roman"/>
                <w:b/>
                <w:color w:val="FFFFFF"/>
                <w:sz w:val="24"/>
                <w:szCs w:val="24"/>
              </w:rPr>
            </w:pPr>
            <w:r w:rsidRPr="00750405">
              <w:rPr>
                <w:rFonts w:ascii="Delius" w:hAnsi="Delius"/>
                <w:b/>
                <w:color w:val="FFFFFF"/>
                <w:sz w:val="24"/>
                <w:szCs w:val="24"/>
              </w:rPr>
              <w:t>Exploration</w:t>
            </w:r>
            <w:bookmarkStart w:id="0" w:name="_GoBack"/>
            <w:bookmarkEnd w:id="0"/>
          </w:p>
          <w:p w:rsidR="00270DF7" w:rsidRPr="00B26449" w:rsidRDefault="00270DF7" w:rsidP="00270DF7">
            <w:pPr>
              <w:shd w:val="clear" w:color="auto" w:fill="23A455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t>Discovering our world.</w:t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</w:r>
            <w:r w:rsidRPr="00B26449">
              <w:rPr>
                <w:rFonts w:ascii="Delius" w:hAnsi="Delius"/>
                <w:color w:val="FFFFFF"/>
                <w:sz w:val="24"/>
                <w:szCs w:val="24"/>
              </w:rPr>
              <w:br/>
              <w:t>We are curious and confident learners who observe, examine, appreciate and celebrate the world we live in.</w:t>
            </w:r>
          </w:p>
          <w:p w:rsidR="00270DF7" w:rsidRPr="00B26449" w:rsidRDefault="00270DF7" w:rsidP="00270DF7">
            <w:pPr>
              <w:shd w:val="clear" w:color="auto" w:fill="23A455"/>
              <w:jc w:val="center"/>
              <w:rPr>
                <w:rFonts w:ascii="Delius" w:hAnsi="Delius"/>
                <w:color w:val="FFFFFF"/>
                <w:sz w:val="24"/>
                <w:szCs w:val="24"/>
              </w:rPr>
            </w:pPr>
          </w:p>
          <w:p w:rsidR="00270DF7" w:rsidRPr="00B26449" w:rsidRDefault="00270DF7">
            <w:pPr>
              <w:pStyle w:val="BodyText"/>
              <w:rPr>
                <w:rFonts w:ascii="Delius" w:hAnsi="Delius"/>
                <w:sz w:val="24"/>
                <w:szCs w:val="24"/>
              </w:rPr>
            </w:pPr>
          </w:p>
        </w:tc>
      </w:tr>
    </w:tbl>
    <w:p w:rsidR="00712585" w:rsidRPr="00270DF7" w:rsidRDefault="00712585">
      <w:pPr>
        <w:pStyle w:val="BodyText"/>
        <w:spacing w:before="6"/>
        <w:rPr>
          <w:rFonts w:ascii="Delius" w:hAnsi="Delius"/>
          <w:sz w:val="30"/>
        </w:rPr>
      </w:pPr>
    </w:p>
    <w:p w:rsidR="00712585" w:rsidRPr="00B57A03" w:rsidRDefault="00B57A03" w:rsidP="00B57A03">
      <w:pPr>
        <w:pStyle w:val="Heading1"/>
        <w:jc w:val="both"/>
        <w:rPr>
          <w:rFonts w:ascii="Delius" w:hAnsi="Delius"/>
          <w:sz w:val="24"/>
          <w:szCs w:val="24"/>
          <w:u w:val="none"/>
        </w:rPr>
      </w:pPr>
      <w:r w:rsidRPr="00B57A03">
        <w:rPr>
          <w:rFonts w:ascii="Delius" w:hAnsi="Delius"/>
          <w:w w:val="85"/>
          <w:sz w:val="24"/>
          <w:szCs w:val="24"/>
        </w:rPr>
        <w:t>Our professional</w:t>
      </w:r>
      <w:r w:rsidRPr="00B57A03">
        <w:rPr>
          <w:rFonts w:ascii="Delius" w:hAnsi="Delius"/>
          <w:spacing w:val="4"/>
          <w:w w:val="85"/>
          <w:sz w:val="24"/>
          <w:szCs w:val="24"/>
        </w:rPr>
        <w:t xml:space="preserve"> </w:t>
      </w:r>
      <w:r w:rsidRPr="00B57A03">
        <w:rPr>
          <w:rFonts w:ascii="Delius" w:hAnsi="Delius"/>
          <w:w w:val="85"/>
          <w:sz w:val="24"/>
          <w:szCs w:val="24"/>
        </w:rPr>
        <w:t>promise.</w:t>
      </w:r>
    </w:p>
    <w:p w:rsidR="00712585" w:rsidRPr="00B57A03" w:rsidRDefault="00712585" w:rsidP="00B57A03">
      <w:pPr>
        <w:pStyle w:val="BodyText"/>
        <w:spacing w:before="1"/>
        <w:jc w:val="both"/>
        <w:rPr>
          <w:rFonts w:ascii="Delius" w:hAnsi="Delius"/>
          <w:b/>
          <w:sz w:val="24"/>
          <w:szCs w:val="24"/>
        </w:rPr>
      </w:pPr>
    </w:p>
    <w:p w:rsidR="00712585" w:rsidRPr="00B57A03" w:rsidRDefault="00B57A03" w:rsidP="00B57A03">
      <w:pPr>
        <w:pStyle w:val="BodyText"/>
        <w:spacing w:before="59" w:line="273" w:lineRule="auto"/>
        <w:ind w:left="100" w:right="82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t>Learning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at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="00270DF7" w:rsidRPr="00B57A03">
        <w:rPr>
          <w:rFonts w:ascii="Delius" w:hAnsi="Delius"/>
          <w:w w:val="90"/>
          <w:sz w:val="24"/>
          <w:szCs w:val="24"/>
        </w:rPr>
        <w:t>Manor Hill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is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number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one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priority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for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pupils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for</w:t>
      </w:r>
      <w:r w:rsidRPr="00B57A03">
        <w:rPr>
          <w:rFonts w:ascii="Delius" w:hAnsi="Delius"/>
          <w:spacing w:val="1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staff;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are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learning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organisation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committed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to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improvement.</w:t>
      </w:r>
      <w:r w:rsidRPr="00B57A03">
        <w:rPr>
          <w:rFonts w:ascii="Delius" w:hAnsi="Delius"/>
          <w:spacing w:val="-7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We</w:t>
      </w:r>
      <w:r w:rsidRPr="00B57A03">
        <w:rPr>
          <w:rFonts w:ascii="Delius" w:hAnsi="Delius"/>
          <w:spacing w:val="-9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want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our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pupils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not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only</w:t>
      </w:r>
      <w:r w:rsidRPr="00B57A03">
        <w:rPr>
          <w:rFonts w:ascii="Delius" w:hAnsi="Delius"/>
          <w:spacing w:val="-9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to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achieve</w:t>
      </w:r>
      <w:r w:rsidRPr="00B57A03">
        <w:rPr>
          <w:rFonts w:ascii="Delius" w:hAnsi="Delius"/>
          <w:spacing w:val="-8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their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potential,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but</w:t>
      </w:r>
      <w:r w:rsidRPr="00B57A03">
        <w:rPr>
          <w:rFonts w:ascii="Delius" w:hAnsi="Delius"/>
          <w:spacing w:val="-7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to</w:t>
      </w:r>
      <w:r w:rsidRPr="00B57A03">
        <w:rPr>
          <w:rFonts w:ascii="Delius" w:hAnsi="Delius"/>
          <w:spacing w:val="-5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exceed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it.</w:t>
      </w:r>
    </w:p>
    <w:p w:rsidR="00712585" w:rsidRPr="00B57A03" w:rsidRDefault="00B57A03" w:rsidP="00B57A03">
      <w:pPr>
        <w:pStyle w:val="BodyText"/>
        <w:spacing w:before="163" w:line="273" w:lineRule="auto"/>
        <w:ind w:left="100" w:right="214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use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evidenced-based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educational</w:t>
      </w:r>
      <w:r w:rsidRPr="00B57A03">
        <w:rPr>
          <w:rFonts w:ascii="Delius" w:hAnsi="Delius"/>
          <w:spacing w:val="1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research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from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around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1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world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1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combine</w:t>
      </w:r>
      <w:r w:rsidRPr="00B57A03">
        <w:rPr>
          <w:rFonts w:ascii="Delius" w:hAnsi="Delius"/>
          <w:spacing w:val="1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it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with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1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skills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knowledge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of</w:t>
      </w:r>
      <w:r w:rsidRPr="00B57A03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talented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experienced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staff.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This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ensures our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pupils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benefit</w:t>
      </w:r>
      <w:r w:rsidRPr="00B57A03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from the very best</w:t>
      </w:r>
      <w:r w:rsidRPr="00B57A03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education.</w:t>
      </w:r>
    </w:p>
    <w:p w:rsidR="00712585" w:rsidRPr="00270DF7" w:rsidRDefault="00712585">
      <w:pPr>
        <w:spacing w:line="273" w:lineRule="auto"/>
        <w:rPr>
          <w:rFonts w:ascii="Delius" w:hAnsi="Delius"/>
        </w:rPr>
        <w:sectPr w:rsidR="00712585" w:rsidRPr="00270DF7">
          <w:footerReference w:type="default" r:id="rId8"/>
          <w:type w:val="continuous"/>
          <w:pgSz w:w="11910" w:h="16840"/>
          <w:pgMar w:top="540" w:right="580" w:bottom="840" w:left="620" w:header="720" w:footer="649" w:gutter="0"/>
          <w:pgNumType w:start="1"/>
          <w:cols w:space="720"/>
        </w:sectPr>
      </w:pPr>
    </w:p>
    <w:p w:rsidR="00712585" w:rsidRPr="00B57A03" w:rsidRDefault="00B57A03" w:rsidP="00B57A03">
      <w:pPr>
        <w:pStyle w:val="BodyText"/>
        <w:spacing w:before="33" w:line="276" w:lineRule="auto"/>
        <w:ind w:left="100" w:right="82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lastRenderedPageBreak/>
        <w:t>Our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focus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is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on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creating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learning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culture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having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highest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expectations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for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each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of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pupils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staff.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seek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to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create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successful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learners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well-rounded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individuals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that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will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leave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school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equipped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to</w:t>
      </w:r>
      <w:r w:rsidRPr="00B57A03">
        <w:rPr>
          <w:rFonts w:ascii="Delius" w:hAnsi="Delius"/>
          <w:spacing w:val="1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take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next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steps.</w:t>
      </w:r>
    </w:p>
    <w:p w:rsidR="00712585" w:rsidRPr="00B57A03" w:rsidRDefault="00B57A03" w:rsidP="00B57A03">
      <w:pPr>
        <w:pStyle w:val="BodyText"/>
        <w:spacing w:before="159" w:line="273" w:lineRule="auto"/>
        <w:ind w:left="100" w:right="82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t>To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ensure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this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happens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ensure</w:t>
      </w:r>
      <w:r w:rsidRPr="00B57A03">
        <w:rPr>
          <w:rFonts w:ascii="Delius" w:hAnsi="Delius"/>
          <w:spacing w:val="1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have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highest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quality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professional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development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available.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closely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and collaboratively monitor the performance of both the staff and the pupils with the overall aim of improvement,</w:t>
      </w:r>
      <w:r w:rsidRPr="00B57A03">
        <w:rPr>
          <w:rFonts w:ascii="Delius" w:hAnsi="Delius"/>
          <w:spacing w:val="-56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not</w:t>
      </w:r>
      <w:r w:rsidRPr="00B57A03">
        <w:rPr>
          <w:rFonts w:ascii="Delius" w:hAnsi="Delius"/>
          <w:spacing w:val="-1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judgement.</w:t>
      </w:r>
      <w:r w:rsidRPr="00B57A03">
        <w:rPr>
          <w:rFonts w:ascii="Delius" w:hAnsi="Delius"/>
          <w:spacing w:val="-14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Most</w:t>
      </w:r>
      <w:r w:rsidRPr="00B57A03">
        <w:rPr>
          <w:rFonts w:ascii="Delius" w:hAnsi="Delius"/>
          <w:spacing w:val="-1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importantly,</w:t>
      </w:r>
      <w:r w:rsidRPr="00B57A03">
        <w:rPr>
          <w:rFonts w:ascii="Delius" w:hAnsi="Delius"/>
          <w:spacing w:val="-1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we</w:t>
      </w:r>
      <w:r w:rsidRPr="00B57A03">
        <w:rPr>
          <w:rFonts w:ascii="Delius" w:hAnsi="Delius"/>
          <w:spacing w:val="-14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work</w:t>
      </w:r>
      <w:r w:rsidRPr="00B57A03">
        <w:rPr>
          <w:rFonts w:ascii="Delius" w:hAnsi="Delius"/>
          <w:spacing w:val="-15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as</w:t>
      </w:r>
      <w:r w:rsidRPr="00B57A03">
        <w:rPr>
          <w:rFonts w:ascii="Delius" w:hAnsi="Delius"/>
          <w:spacing w:val="-11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</w:t>
      </w:r>
      <w:r w:rsidRPr="00B57A03">
        <w:rPr>
          <w:rFonts w:ascii="Delius" w:hAnsi="Delius"/>
          <w:spacing w:val="-16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team.</w:t>
      </w:r>
    </w:p>
    <w:p w:rsidR="00712585" w:rsidRPr="00270DF7" w:rsidRDefault="00712585">
      <w:pPr>
        <w:pStyle w:val="BodyText"/>
        <w:rPr>
          <w:rFonts w:ascii="Delius" w:hAnsi="Delius"/>
        </w:rPr>
      </w:pPr>
    </w:p>
    <w:p w:rsidR="00712585" w:rsidRPr="00270DF7" w:rsidRDefault="00712585">
      <w:pPr>
        <w:pStyle w:val="BodyText"/>
        <w:spacing w:before="4"/>
        <w:rPr>
          <w:rFonts w:ascii="Delius" w:hAnsi="Delius"/>
          <w:sz w:val="31"/>
        </w:rPr>
      </w:pPr>
    </w:p>
    <w:p w:rsidR="00712585" w:rsidRPr="00B57A03" w:rsidRDefault="00B57A03" w:rsidP="00B57A03">
      <w:pPr>
        <w:pStyle w:val="Heading1"/>
        <w:spacing w:before="1"/>
        <w:jc w:val="both"/>
        <w:rPr>
          <w:rFonts w:ascii="Delius" w:hAnsi="Delius"/>
          <w:sz w:val="24"/>
          <w:szCs w:val="24"/>
          <w:u w:val="none"/>
        </w:rPr>
      </w:pPr>
      <w:r w:rsidRPr="00B57A03">
        <w:rPr>
          <w:rFonts w:ascii="Delius" w:hAnsi="Delius"/>
          <w:w w:val="85"/>
          <w:sz w:val="24"/>
          <w:szCs w:val="24"/>
        </w:rPr>
        <w:t>Our teaching</w:t>
      </w:r>
      <w:r w:rsidRPr="00B57A03">
        <w:rPr>
          <w:rFonts w:ascii="Delius" w:hAnsi="Delius"/>
          <w:spacing w:val="3"/>
          <w:w w:val="85"/>
          <w:sz w:val="24"/>
          <w:szCs w:val="24"/>
        </w:rPr>
        <w:t xml:space="preserve"> </w:t>
      </w:r>
      <w:r w:rsidRPr="00B57A03">
        <w:rPr>
          <w:rFonts w:ascii="Delius" w:hAnsi="Delius"/>
          <w:w w:val="85"/>
          <w:sz w:val="24"/>
          <w:szCs w:val="24"/>
        </w:rPr>
        <w:t>and</w:t>
      </w:r>
      <w:r w:rsidRPr="00B57A03">
        <w:rPr>
          <w:rFonts w:ascii="Delius" w:hAnsi="Delius"/>
          <w:spacing w:val="3"/>
          <w:w w:val="85"/>
          <w:sz w:val="24"/>
          <w:szCs w:val="24"/>
        </w:rPr>
        <w:t xml:space="preserve"> </w:t>
      </w:r>
      <w:r w:rsidRPr="00B57A03">
        <w:rPr>
          <w:rFonts w:ascii="Delius" w:hAnsi="Delius"/>
          <w:w w:val="85"/>
          <w:sz w:val="24"/>
          <w:szCs w:val="24"/>
        </w:rPr>
        <w:t>learning</w:t>
      </w:r>
      <w:r w:rsidRPr="00B57A03">
        <w:rPr>
          <w:rFonts w:ascii="Delius" w:hAnsi="Delius"/>
          <w:spacing w:val="3"/>
          <w:w w:val="85"/>
          <w:sz w:val="24"/>
          <w:szCs w:val="24"/>
        </w:rPr>
        <w:t xml:space="preserve"> </w:t>
      </w:r>
      <w:r w:rsidRPr="00B57A03">
        <w:rPr>
          <w:rFonts w:ascii="Delius" w:hAnsi="Delius"/>
          <w:w w:val="85"/>
          <w:sz w:val="24"/>
          <w:szCs w:val="24"/>
        </w:rPr>
        <w:t>principles.</w:t>
      </w:r>
    </w:p>
    <w:p w:rsidR="00712585" w:rsidRPr="00B57A03" w:rsidRDefault="00712585" w:rsidP="00B57A03">
      <w:pPr>
        <w:pStyle w:val="BodyText"/>
        <w:spacing w:before="7"/>
        <w:jc w:val="both"/>
        <w:rPr>
          <w:rFonts w:ascii="Delius" w:hAnsi="Delius"/>
          <w:b/>
          <w:sz w:val="24"/>
          <w:szCs w:val="24"/>
        </w:rPr>
      </w:pPr>
    </w:p>
    <w:p w:rsidR="00712585" w:rsidRPr="00B57A03" w:rsidRDefault="00B57A03" w:rsidP="00B57A03">
      <w:pPr>
        <w:pStyle w:val="BodyText"/>
        <w:spacing w:before="59" w:line="276" w:lineRule="auto"/>
        <w:ind w:left="100" w:right="172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have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chosen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word</w:t>
      </w:r>
      <w:r w:rsidRPr="00B57A03">
        <w:rPr>
          <w:rFonts w:ascii="Delius" w:hAnsi="Delius"/>
          <w:spacing w:val="1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‘principles’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very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deliberately.</w:t>
      </w:r>
      <w:r w:rsidRPr="00B57A03">
        <w:rPr>
          <w:rFonts w:ascii="Delius" w:hAnsi="Delius"/>
          <w:spacing w:val="1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Teachers</w:t>
      </w:r>
      <w:r w:rsidRPr="00B57A03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are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professionals;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highly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educated,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highly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spacing w:val="-1"/>
          <w:w w:val="95"/>
          <w:sz w:val="24"/>
          <w:szCs w:val="24"/>
        </w:rPr>
        <w:t xml:space="preserve">motivated and highly skilled individuals. We believe that they should be given the freedom to be </w:t>
      </w:r>
      <w:r w:rsidRPr="00B57A03">
        <w:rPr>
          <w:rFonts w:ascii="Delius" w:hAnsi="Delius"/>
          <w:w w:val="95"/>
          <w:sz w:val="24"/>
          <w:szCs w:val="24"/>
        </w:rPr>
        <w:t>innovative in their</w:t>
      </w:r>
      <w:r w:rsidRPr="00B57A03">
        <w:rPr>
          <w:rFonts w:ascii="Delius" w:hAnsi="Delius"/>
          <w:spacing w:val="-56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practice.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In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choosing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i/>
          <w:w w:val="90"/>
          <w:sz w:val="24"/>
          <w:szCs w:val="24"/>
        </w:rPr>
        <w:t>principles</w:t>
      </w:r>
      <w:r w:rsidRPr="00B57A03">
        <w:rPr>
          <w:rFonts w:ascii="Delius" w:hAnsi="Delius"/>
          <w:w w:val="90"/>
          <w:sz w:val="24"/>
          <w:szCs w:val="24"/>
        </w:rPr>
        <w:t>,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we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have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agreed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as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whole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staff,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what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‘DNA’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of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excellence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in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classroom</w:t>
      </w:r>
      <w:r w:rsidRPr="00B57A03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looks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like.</w:t>
      </w:r>
      <w:r w:rsidRPr="00B57A03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Teachers</w:t>
      </w:r>
      <w:r w:rsidRPr="00B57A03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are</w:t>
      </w:r>
      <w:r w:rsidRPr="00B57A03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then</w:t>
      </w:r>
      <w:r w:rsidRPr="00B57A03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free</w:t>
      </w:r>
      <w:r w:rsidRPr="00B57A03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to interpret</w:t>
      </w:r>
      <w:r w:rsidRPr="00B57A03">
        <w:rPr>
          <w:rFonts w:ascii="Delius" w:hAnsi="Delius"/>
          <w:spacing w:val="-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these</w:t>
      </w:r>
      <w:r w:rsidRPr="00B57A03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principles</w:t>
      </w:r>
      <w:r w:rsidRPr="00B57A03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using</w:t>
      </w:r>
      <w:r w:rsidRPr="00B57A03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their</w:t>
      </w:r>
      <w:r w:rsidRPr="00B57A03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professional</w:t>
      </w:r>
      <w:r w:rsidRPr="00B57A03">
        <w:rPr>
          <w:rFonts w:ascii="Delius" w:hAnsi="Delius"/>
          <w:spacing w:val="-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expertise.</w:t>
      </w:r>
    </w:p>
    <w:p w:rsidR="00712585" w:rsidRPr="00B57A03" w:rsidRDefault="00B57A03" w:rsidP="00B57A03">
      <w:pPr>
        <w:pStyle w:val="BodyText"/>
        <w:spacing w:before="157" w:line="276" w:lineRule="auto"/>
        <w:ind w:left="100" w:right="214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w w:val="90"/>
          <w:sz w:val="24"/>
          <w:szCs w:val="24"/>
        </w:rPr>
        <w:t>In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keeping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with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professional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promise,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following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principles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have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been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developed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using</w:t>
      </w:r>
      <w:r w:rsidRPr="00B57A03">
        <w:rPr>
          <w:rFonts w:ascii="Delius" w:hAnsi="Delius"/>
          <w:spacing w:val="1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wide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range</w:t>
      </w:r>
      <w:r w:rsidRPr="00B57A03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of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research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in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conjunction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with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skills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and</w:t>
      </w:r>
      <w:r w:rsidRPr="00B57A03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experiences</w:t>
      </w:r>
      <w:r w:rsidRPr="00B57A03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our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staff</w:t>
      </w:r>
      <w:r w:rsidRPr="00B57A03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bring.</w:t>
      </w:r>
      <w:r w:rsidRPr="00B57A03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Below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is</w:t>
      </w:r>
      <w:r w:rsidRPr="00B57A03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a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list</w:t>
      </w:r>
      <w:r w:rsidRPr="00B57A03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of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the</w:t>
      </w:r>
      <w:r w:rsidRPr="00B57A03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key</w:t>
      </w:r>
      <w:r w:rsidRPr="00B57A03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w w:val="90"/>
          <w:sz w:val="24"/>
          <w:szCs w:val="24"/>
        </w:rPr>
        <w:t>research/websites</w:t>
      </w:r>
      <w:r w:rsidRPr="00B57A03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we’ve</w:t>
      </w:r>
      <w:r w:rsidRPr="00B57A03">
        <w:rPr>
          <w:rFonts w:ascii="Delius" w:hAnsi="Delius"/>
          <w:spacing w:val="-17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utilised</w:t>
      </w:r>
      <w:r w:rsidRPr="00B57A03">
        <w:rPr>
          <w:rFonts w:ascii="Delius" w:hAnsi="Delius"/>
          <w:spacing w:val="-1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in</w:t>
      </w:r>
      <w:r w:rsidRPr="00B57A03">
        <w:rPr>
          <w:rFonts w:ascii="Delius" w:hAnsi="Delius"/>
          <w:spacing w:val="-17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agreeing</w:t>
      </w:r>
      <w:r w:rsidRPr="00B57A03">
        <w:rPr>
          <w:rFonts w:ascii="Delius" w:hAnsi="Delius"/>
          <w:spacing w:val="-16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our</w:t>
      </w:r>
      <w:r w:rsidRPr="00B57A03">
        <w:rPr>
          <w:rFonts w:ascii="Delius" w:hAnsi="Delius"/>
          <w:spacing w:val="-17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teaching</w:t>
      </w:r>
      <w:r w:rsidRPr="00B57A03">
        <w:rPr>
          <w:rFonts w:ascii="Delius" w:hAnsi="Delius"/>
          <w:spacing w:val="-16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and</w:t>
      </w:r>
      <w:r w:rsidRPr="00B57A03">
        <w:rPr>
          <w:rFonts w:ascii="Delius" w:hAnsi="Delius"/>
          <w:spacing w:val="-1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learning</w:t>
      </w:r>
      <w:r w:rsidRPr="00B57A03">
        <w:rPr>
          <w:rFonts w:ascii="Delius" w:hAnsi="Delius"/>
          <w:spacing w:val="-15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principles.</w:t>
      </w:r>
    </w:p>
    <w:p w:rsidR="00712585" w:rsidRPr="00B57A03" w:rsidRDefault="00712585" w:rsidP="00B57A03">
      <w:pPr>
        <w:pStyle w:val="BodyText"/>
        <w:jc w:val="both"/>
        <w:rPr>
          <w:rFonts w:ascii="Delius" w:hAnsi="Delius"/>
          <w:sz w:val="24"/>
          <w:szCs w:val="24"/>
        </w:rPr>
      </w:pPr>
    </w:p>
    <w:p w:rsidR="00712585" w:rsidRPr="00B57A03" w:rsidRDefault="00712585" w:rsidP="00B57A03">
      <w:pPr>
        <w:pStyle w:val="BodyText"/>
        <w:jc w:val="both"/>
        <w:rPr>
          <w:rFonts w:ascii="Delius" w:hAnsi="Delius"/>
          <w:sz w:val="24"/>
          <w:szCs w:val="24"/>
        </w:rPr>
      </w:pPr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/>
        <w:ind w:hanging="361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sz w:val="24"/>
          <w:szCs w:val="24"/>
        </w:rPr>
        <w:t>Visible</w:t>
      </w:r>
      <w:r w:rsidRPr="00B57A03">
        <w:rPr>
          <w:rFonts w:ascii="Delius" w:hAnsi="Delius"/>
          <w:spacing w:val="-3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Learning - Professor</w:t>
      </w:r>
      <w:r w:rsidRPr="00B57A03">
        <w:rPr>
          <w:rFonts w:ascii="Delius" w:hAnsi="Delius"/>
          <w:spacing w:val="-1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John</w:t>
      </w:r>
      <w:r w:rsidRPr="00B57A03">
        <w:rPr>
          <w:rFonts w:ascii="Delius" w:hAnsi="Delius"/>
          <w:spacing w:val="-6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Hattie</w:t>
      </w:r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sz w:val="24"/>
          <w:szCs w:val="24"/>
        </w:rPr>
        <w:t>Principles</w:t>
      </w:r>
      <w:r w:rsidRPr="00B57A03">
        <w:rPr>
          <w:rFonts w:ascii="Delius" w:hAnsi="Delius"/>
          <w:spacing w:val="-1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of</w:t>
      </w:r>
      <w:r w:rsidRPr="00B57A03">
        <w:rPr>
          <w:rFonts w:ascii="Delius" w:hAnsi="Delius"/>
          <w:spacing w:val="-8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Instruction</w:t>
      </w:r>
      <w:r w:rsidRPr="00B57A03">
        <w:rPr>
          <w:rFonts w:ascii="Delius" w:hAnsi="Delius"/>
          <w:spacing w:val="-3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–</w:t>
      </w:r>
      <w:r w:rsidRPr="00B57A03">
        <w:rPr>
          <w:rFonts w:ascii="Delius" w:hAnsi="Delius"/>
          <w:spacing w:val="-1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 xml:space="preserve">Barak </w:t>
      </w:r>
      <w:proofErr w:type="spellStart"/>
      <w:r w:rsidRPr="00B57A03">
        <w:rPr>
          <w:rFonts w:ascii="Delius" w:hAnsi="Delius"/>
          <w:sz w:val="24"/>
          <w:szCs w:val="24"/>
        </w:rPr>
        <w:t>Rosenshine</w:t>
      </w:r>
      <w:proofErr w:type="spellEnd"/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sz w:val="24"/>
          <w:szCs w:val="24"/>
        </w:rPr>
        <w:t>Doug</w:t>
      </w:r>
      <w:r w:rsidRPr="00B57A03">
        <w:rPr>
          <w:rFonts w:ascii="Delius" w:hAnsi="Delius"/>
          <w:spacing w:val="-1"/>
          <w:sz w:val="24"/>
          <w:szCs w:val="24"/>
        </w:rPr>
        <w:t xml:space="preserve"> </w:t>
      </w:r>
      <w:proofErr w:type="spellStart"/>
      <w:r w:rsidRPr="00B57A03">
        <w:rPr>
          <w:rFonts w:ascii="Delius" w:hAnsi="Delius"/>
          <w:sz w:val="24"/>
          <w:szCs w:val="24"/>
        </w:rPr>
        <w:t>Lemov</w:t>
      </w:r>
      <w:proofErr w:type="spellEnd"/>
      <w:r w:rsidRPr="00B57A03">
        <w:rPr>
          <w:rFonts w:ascii="Delius" w:hAnsi="Delius"/>
          <w:spacing w:val="-4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– Teach like</w:t>
      </w:r>
      <w:r w:rsidRPr="00B57A03">
        <w:rPr>
          <w:rFonts w:ascii="Delius" w:hAnsi="Delius"/>
          <w:spacing w:val="-2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</w:t>
      </w:r>
      <w:r w:rsidRPr="00B57A03">
        <w:rPr>
          <w:rFonts w:ascii="Delius" w:hAnsi="Delius"/>
          <w:spacing w:val="-1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champion.</w:t>
      </w:r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sz w:val="24"/>
          <w:szCs w:val="24"/>
        </w:rPr>
        <w:t>Teaching</w:t>
      </w:r>
      <w:r w:rsidRPr="00B57A03">
        <w:rPr>
          <w:rFonts w:ascii="Delius" w:hAnsi="Delius"/>
          <w:spacing w:val="-3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and</w:t>
      </w:r>
      <w:r w:rsidRPr="00B57A03">
        <w:rPr>
          <w:rFonts w:ascii="Delius" w:hAnsi="Delius"/>
          <w:spacing w:val="-2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Learning</w:t>
      </w:r>
      <w:r w:rsidRPr="00B57A03">
        <w:rPr>
          <w:rFonts w:ascii="Delius" w:hAnsi="Delius"/>
          <w:spacing w:val="-2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Toolkit</w:t>
      </w:r>
      <w:r w:rsidRPr="00B57A03">
        <w:rPr>
          <w:rFonts w:ascii="Delius" w:hAnsi="Delius"/>
          <w:spacing w:val="6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–</w:t>
      </w:r>
      <w:r w:rsidRPr="00B57A03">
        <w:rPr>
          <w:rFonts w:ascii="Delius" w:hAnsi="Delius"/>
          <w:spacing w:val="-2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Education</w:t>
      </w:r>
      <w:r w:rsidRPr="00B57A03">
        <w:rPr>
          <w:rFonts w:ascii="Delius" w:hAnsi="Delius"/>
          <w:spacing w:val="-7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Endowment</w:t>
      </w:r>
      <w:r w:rsidRPr="00B57A03">
        <w:rPr>
          <w:rFonts w:ascii="Delius" w:hAnsi="Delius"/>
          <w:spacing w:val="3"/>
          <w:sz w:val="24"/>
          <w:szCs w:val="24"/>
        </w:rPr>
        <w:t xml:space="preserve"> </w:t>
      </w:r>
      <w:r w:rsidRPr="00B57A03">
        <w:rPr>
          <w:rFonts w:ascii="Delius" w:hAnsi="Delius"/>
          <w:sz w:val="24"/>
          <w:szCs w:val="24"/>
        </w:rPr>
        <w:t>Foundation</w:t>
      </w:r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  <w:jc w:val="both"/>
        <w:rPr>
          <w:rFonts w:ascii="Delius" w:hAnsi="Delius"/>
          <w:sz w:val="24"/>
          <w:szCs w:val="24"/>
        </w:rPr>
      </w:pPr>
      <w:hyperlink r:id="rId9">
        <w:r w:rsidRPr="00B57A03">
          <w:rPr>
            <w:rFonts w:ascii="Delius" w:hAnsi="Delius"/>
            <w:sz w:val="24"/>
            <w:szCs w:val="24"/>
          </w:rPr>
          <w:t>https://www.ncetm.org.uk/</w:t>
        </w:r>
      </w:hyperlink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ind w:hanging="361"/>
        <w:jc w:val="both"/>
        <w:rPr>
          <w:rFonts w:ascii="Delius" w:hAnsi="Delius"/>
          <w:sz w:val="24"/>
          <w:szCs w:val="24"/>
        </w:rPr>
      </w:pPr>
      <w:hyperlink r:id="rId10">
        <w:r w:rsidRPr="00B57A03">
          <w:rPr>
            <w:rFonts w:ascii="Delius" w:hAnsi="Delius"/>
            <w:sz w:val="24"/>
            <w:szCs w:val="24"/>
          </w:rPr>
          <w:t>https://educationendowmentfoundation.org.uk/</w:t>
        </w:r>
      </w:hyperlink>
    </w:p>
    <w:p w:rsidR="00712585" w:rsidRPr="00B57A03" w:rsidRDefault="00B57A03" w:rsidP="00B57A03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5"/>
        <w:ind w:hanging="361"/>
        <w:jc w:val="both"/>
        <w:rPr>
          <w:rFonts w:ascii="Delius" w:hAnsi="Delius"/>
          <w:sz w:val="24"/>
          <w:szCs w:val="24"/>
        </w:rPr>
      </w:pPr>
      <w:hyperlink r:id="rId11">
        <w:r w:rsidRPr="00B57A03">
          <w:rPr>
            <w:rFonts w:ascii="Delius" w:hAnsi="Delius"/>
            <w:sz w:val="24"/>
            <w:szCs w:val="24"/>
          </w:rPr>
          <w:t>https://www.sapere.org.uk/</w:t>
        </w:r>
      </w:hyperlink>
    </w:p>
    <w:p w:rsidR="00712585" w:rsidRPr="00B57A03" w:rsidRDefault="00712585" w:rsidP="00B57A03">
      <w:pPr>
        <w:pStyle w:val="BodyText"/>
        <w:spacing w:before="9"/>
        <w:jc w:val="both"/>
        <w:rPr>
          <w:rFonts w:ascii="Delius" w:hAnsi="Delius"/>
          <w:sz w:val="24"/>
          <w:szCs w:val="24"/>
        </w:rPr>
      </w:pPr>
    </w:p>
    <w:p w:rsidR="00712585" w:rsidRPr="00B57A03" w:rsidRDefault="00B57A03" w:rsidP="00B57A03">
      <w:pPr>
        <w:pStyle w:val="BodyText"/>
        <w:ind w:left="100"/>
        <w:jc w:val="both"/>
        <w:rPr>
          <w:rFonts w:ascii="Delius" w:hAnsi="Delius"/>
          <w:sz w:val="24"/>
          <w:szCs w:val="24"/>
        </w:rPr>
      </w:pPr>
      <w:r w:rsidRPr="00B57A03">
        <w:rPr>
          <w:rFonts w:ascii="Delius" w:hAnsi="Delius"/>
          <w:spacing w:val="-1"/>
          <w:w w:val="95"/>
          <w:sz w:val="24"/>
          <w:szCs w:val="24"/>
        </w:rPr>
        <w:t>The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spacing w:val="-1"/>
          <w:w w:val="95"/>
          <w:sz w:val="24"/>
          <w:szCs w:val="24"/>
        </w:rPr>
        <w:t>above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spacing w:val="-1"/>
          <w:w w:val="95"/>
          <w:sz w:val="24"/>
          <w:szCs w:val="24"/>
        </w:rPr>
        <w:t>list</w:t>
      </w:r>
      <w:r w:rsidRPr="00B57A03">
        <w:rPr>
          <w:rFonts w:ascii="Delius" w:hAnsi="Delius"/>
          <w:spacing w:val="-13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spacing w:val="-1"/>
          <w:w w:val="95"/>
          <w:sz w:val="24"/>
          <w:szCs w:val="24"/>
        </w:rPr>
        <w:t>not</w:t>
      </w:r>
      <w:r w:rsidRPr="00B57A03">
        <w:rPr>
          <w:rFonts w:ascii="Delius" w:hAnsi="Delius"/>
          <w:spacing w:val="-13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spacing w:val="-1"/>
          <w:w w:val="95"/>
          <w:sz w:val="24"/>
          <w:szCs w:val="24"/>
        </w:rPr>
        <w:t>exhaustive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and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the</w:t>
      </w:r>
      <w:r w:rsidRPr="00B57A03">
        <w:rPr>
          <w:rFonts w:ascii="Delius" w:hAnsi="Delius"/>
          <w:spacing w:val="-9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contribution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from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our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staff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is</w:t>
      </w:r>
      <w:r w:rsidRPr="00B57A03">
        <w:rPr>
          <w:rFonts w:ascii="Delius" w:hAnsi="Delius"/>
          <w:spacing w:val="-11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equally</w:t>
      </w:r>
      <w:r w:rsidRPr="00B57A03">
        <w:rPr>
          <w:rFonts w:ascii="Delius" w:hAnsi="Delius"/>
          <w:spacing w:val="-10"/>
          <w:w w:val="95"/>
          <w:sz w:val="24"/>
          <w:szCs w:val="24"/>
        </w:rPr>
        <w:t xml:space="preserve"> </w:t>
      </w:r>
      <w:r w:rsidRPr="00B57A03">
        <w:rPr>
          <w:rFonts w:ascii="Delius" w:hAnsi="Delius"/>
          <w:w w:val="95"/>
          <w:sz w:val="24"/>
          <w:szCs w:val="24"/>
        </w:rPr>
        <w:t>important.</w:t>
      </w:r>
    </w:p>
    <w:p w:rsidR="00712585" w:rsidRPr="00270DF7" w:rsidRDefault="00712585">
      <w:pPr>
        <w:pStyle w:val="BodyText"/>
        <w:rPr>
          <w:rFonts w:ascii="Delius" w:hAnsi="Delius"/>
          <w:sz w:val="20"/>
        </w:rPr>
      </w:pPr>
    </w:p>
    <w:p w:rsidR="00712585" w:rsidRDefault="00712585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Default="00270DF7">
      <w:pPr>
        <w:pStyle w:val="BodyText"/>
        <w:rPr>
          <w:rFonts w:ascii="Delius" w:hAnsi="Delius"/>
          <w:sz w:val="20"/>
        </w:rPr>
      </w:pPr>
    </w:p>
    <w:p w:rsidR="00270DF7" w:rsidRPr="00270DF7" w:rsidRDefault="00270DF7">
      <w:pPr>
        <w:pStyle w:val="BodyText"/>
        <w:rPr>
          <w:rFonts w:ascii="Delius" w:hAnsi="Delius"/>
          <w:sz w:val="20"/>
        </w:rPr>
      </w:pPr>
    </w:p>
    <w:p w:rsidR="00712585" w:rsidRPr="00270DF7" w:rsidRDefault="00712585">
      <w:pPr>
        <w:pStyle w:val="BodyText"/>
        <w:spacing w:before="7"/>
        <w:rPr>
          <w:rFonts w:ascii="Delius" w:hAnsi="Delius"/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8"/>
      </w:tblGrid>
      <w:tr w:rsidR="00712585" w:rsidRPr="00270DF7" w:rsidTr="000E7905">
        <w:trPr>
          <w:trHeight w:val="979"/>
        </w:trPr>
        <w:tc>
          <w:tcPr>
            <w:tcW w:w="10458" w:type="dxa"/>
            <w:shd w:val="clear" w:color="auto" w:fill="C0504D" w:themeFill="accent2"/>
          </w:tcPr>
          <w:p w:rsidR="00712585" w:rsidRPr="00270DF7" w:rsidRDefault="00B57A03">
            <w:pPr>
              <w:pStyle w:val="TableParagraph"/>
              <w:spacing w:before="276"/>
              <w:ind w:left="1953" w:right="1952"/>
              <w:jc w:val="center"/>
              <w:rPr>
                <w:rFonts w:ascii="Delius" w:hAnsi="Delius"/>
                <w:b/>
                <w:sz w:val="36"/>
              </w:rPr>
            </w:pP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Our</w:t>
            </w:r>
            <w:r w:rsidRPr="000E7905">
              <w:rPr>
                <w:rFonts w:ascii="Delius" w:hAnsi="Delius"/>
                <w:b/>
                <w:color w:val="FFFFFF" w:themeColor="background1"/>
                <w:spacing w:val="-2"/>
                <w:w w:val="85"/>
                <w:sz w:val="36"/>
              </w:rPr>
              <w:t xml:space="preserve"> </w:t>
            </w: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8</w:t>
            </w:r>
            <w:r w:rsidRPr="000E7905">
              <w:rPr>
                <w:rFonts w:ascii="Delius" w:hAnsi="Delius"/>
                <w:b/>
                <w:color w:val="FFFFFF" w:themeColor="background1"/>
                <w:spacing w:val="-3"/>
                <w:w w:val="85"/>
                <w:sz w:val="36"/>
              </w:rPr>
              <w:t xml:space="preserve"> </w:t>
            </w: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Principles</w:t>
            </w:r>
            <w:r w:rsidRPr="000E7905">
              <w:rPr>
                <w:rFonts w:ascii="Delius" w:hAnsi="Delius"/>
                <w:b/>
                <w:color w:val="FFFFFF" w:themeColor="background1"/>
                <w:spacing w:val="-3"/>
                <w:w w:val="85"/>
                <w:sz w:val="36"/>
              </w:rPr>
              <w:t xml:space="preserve"> </w:t>
            </w: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of</w:t>
            </w:r>
            <w:r w:rsidRPr="000E7905">
              <w:rPr>
                <w:rFonts w:ascii="Delius" w:hAnsi="Delius"/>
                <w:b/>
                <w:color w:val="FFFFFF" w:themeColor="background1"/>
                <w:spacing w:val="-3"/>
                <w:w w:val="85"/>
                <w:sz w:val="36"/>
              </w:rPr>
              <w:t xml:space="preserve"> </w:t>
            </w: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Teaching</w:t>
            </w:r>
            <w:r w:rsidRPr="000E7905">
              <w:rPr>
                <w:rFonts w:ascii="Delius" w:hAnsi="Delius"/>
                <w:b/>
                <w:color w:val="FFFFFF" w:themeColor="background1"/>
                <w:spacing w:val="-1"/>
                <w:w w:val="85"/>
                <w:sz w:val="36"/>
              </w:rPr>
              <w:t xml:space="preserve"> </w:t>
            </w:r>
            <w:r w:rsidRPr="000E7905">
              <w:rPr>
                <w:rFonts w:ascii="Delius" w:hAnsi="Delius"/>
                <w:b/>
                <w:color w:val="FFFFFF" w:themeColor="background1"/>
                <w:w w:val="85"/>
                <w:sz w:val="36"/>
              </w:rPr>
              <w:t>and Learning</w:t>
            </w:r>
          </w:p>
        </w:tc>
      </w:tr>
      <w:tr w:rsidR="00712585" w:rsidRPr="00270DF7" w:rsidTr="00B57A03">
        <w:trPr>
          <w:trHeight w:val="892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10"/>
              <w:rPr>
                <w:rFonts w:ascii="Delius" w:hAnsi="Delius"/>
                <w:sz w:val="23"/>
              </w:rPr>
            </w:pPr>
          </w:p>
          <w:p w:rsidR="00712585" w:rsidRPr="00270DF7" w:rsidRDefault="00B57A03">
            <w:pPr>
              <w:pStyle w:val="TableParagraph"/>
              <w:ind w:left="1955" w:right="1950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Review</w:t>
            </w:r>
            <w:r w:rsidRPr="00270DF7">
              <w:rPr>
                <w:rFonts w:ascii="Delius" w:hAnsi="Delius"/>
                <w:b/>
                <w:spacing w:val="2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previous</w:t>
            </w:r>
            <w:r w:rsidRPr="00270DF7">
              <w:rPr>
                <w:rFonts w:ascii="Delius" w:hAnsi="Delius"/>
                <w:b/>
                <w:spacing w:val="8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learning</w:t>
            </w:r>
          </w:p>
        </w:tc>
      </w:tr>
      <w:tr w:rsidR="00712585" w:rsidRPr="00270DF7">
        <w:trPr>
          <w:trHeight w:val="4028"/>
        </w:trPr>
        <w:tc>
          <w:tcPr>
            <w:tcW w:w="10458" w:type="dxa"/>
          </w:tcPr>
          <w:p w:rsidR="00712585" w:rsidRPr="00270DF7" w:rsidRDefault="00712585" w:rsidP="00F53B62">
            <w:pPr>
              <w:pStyle w:val="TableParagraph"/>
              <w:spacing w:before="9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0E7905">
            <w:pPr>
              <w:pStyle w:val="TableParagraph"/>
              <w:spacing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spend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time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at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beginning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reviewing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previous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understanding.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purpose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strengthen</w:t>
            </w:r>
            <w:r w:rsidRPr="00270DF7">
              <w:rPr>
                <w:rFonts w:ascii="Delius" w:hAnsi="Delius"/>
                <w:spacing w:val="2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connection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between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previously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learned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material</w:t>
            </w:r>
            <w:r w:rsidRPr="00270DF7">
              <w:rPr>
                <w:rFonts w:ascii="Delius" w:hAnsi="Delius"/>
                <w:spacing w:val="1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new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learning.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Reviewing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previous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understanding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retrieve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so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can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recalled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used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effortlessly;</w:t>
            </w:r>
            <w:r w:rsidRPr="00270DF7">
              <w:rPr>
                <w:rFonts w:ascii="Delius" w:hAnsi="Delius"/>
                <w:spacing w:val="-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vital in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preventing cognitive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overload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when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new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 is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introduced.</w:t>
            </w:r>
          </w:p>
          <w:p w:rsidR="00712585" w:rsidRPr="00270DF7" w:rsidRDefault="00712585" w:rsidP="000E7905">
            <w:pPr>
              <w:pStyle w:val="TableParagraph"/>
              <w:spacing w:before="7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0E7905">
            <w:pPr>
              <w:pStyle w:val="TableParagraph"/>
              <w:spacing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may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also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give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opportunity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practice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skills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so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they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become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fluent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their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recall.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also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opportunity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correct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mistakes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respond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short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tasks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set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by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the</w:t>
            </w:r>
            <w:r w:rsidRPr="00270DF7">
              <w:rPr>
                <w:rFonts w:ascii="Delius" w:hAnsi="Delius"/>
                <w:spacing w:val="-14"/>
              </w:rPr>
              <w:t xml:space="preserve"> </w:t>
            </w:r>
            <w:r w:rsidRPr="00270DF7">
              <w:rPr>
                <w:rFonts w:ascii="Delius" w:hAnsi="Delius"/>
              </w:rPr>
              <w:t>teacher.</w:t>
            </w:r>
          </w:p>
          <w:p w:rsidR="00712585" w:rsidRPr="00270DF7" w:rsidRDefault="00712585" w:rsidP="000E7905">
            <w:pPr>
              <w:pStyle w:val="TableParagraph"/>
              <w:spacing w:before="7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0E7905">
            <w:pPr>
              <w:pStyle w:val="TableParagraph"/>
              <w:spacing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also important as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tool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prior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pupils.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address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any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misconceptions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and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start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lessons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at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an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appropriate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point.</w:t>
            </w:r>
          </w:p>
          <w:p w:rsidR="00712585" w:rsidRPr="00270DF7" w:rsidRDefault="00712585" w:rsidP="000E7905">
            <w:pPr>
              <w:pStyle w:val="TableParagraph"/>
              <w:spacing w:before="1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0E7905">
            <w:pPr>
              <w:pStyle w:val="TableParagraph"/>
              <w:ind w:left="110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 of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take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around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5-8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minutes, although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guide, not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rule.</w:t>
            </w:r>
          </w:p>
        </w:tc>
      </w:tr>
    </w:tbl>
    <w:p w:rsidR="00712585" w:rsidRPr="00270DF7" w:rsidRDefault="00712585">
      <w:pPr>
        <w:rPr>
          <w:rFonts w:ascii="Delius" w:hAnsi="Delius"/>
        </w:rPr>
        <w:sectPr w:rsidR="00712585" w:rsidRPr="00270DF7">
          <w:pgSz w:w="11910" w:h="16840"/>
          <w:pgMar w:top="520" w:right="580" w:bottom="920" w:left="620" w:header="0" w:footer="649" w:gutter="0"/>
          <w:cols w:space="720"/>
        </w:sect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8"/>
      </w:tblGrid>
      <w:tr w:rsidR="00712585" w:rsidRPr="00270DF7" w:rsidTr="00B57A03">
        <w:trPr>
          <w:trHeight w:val="955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9"/>
              </w:rPr>
            </w:pPr>
          </w:p>
          <w:p w:rsidR="00712585" w:rsidRPr="00270DF7" w:rsidRDefault="00B57A03">
            <w:pPr>
              <w:pStyle w:val="TableParagraph"/>
              <w:spacing w:before="1"/>
              <w:ind w:left="1955" w:right="1945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Small</w:t>
            </w:r>
            <w:r w:rsidRPr="00270DF7">
              <w:rPr>
                <w:rFonts w:ascii="Delius" w:hAnsi="Delius"/>
                <w:b/>
                <w:spacing w:val="-4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Steps.</w:t>
            </w:r>
          </w:p>
        </w:tc>
      </w:tr>
      <w:tr w:rsidR="00712585" w:rsidRPr="00270DF7">
        <w:trPr>
          <w:trHeight w:val="3759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2" w:lineRule="auto"/>
              <w:ind w:left="110" w:right="99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spacing w:val="-1"/>
                <w:w w:val="95"/>
              </w:rPr>
              <w:t>Our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working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memory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is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limited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in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its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capacity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to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listen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and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comprehend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many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new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things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at</w:t>
            </w:r>
            <w:r w:rsidRPr="00270DF7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once.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When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we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try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56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too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many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things,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too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quickly,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call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cognitive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overload;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when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happens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nothing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learned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well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is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forgotten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quickly.</w:t>
            </w:r>
          </w:p>
          <w:p w:rsidR="00712585" w:rsidRPr="00270DF7" w:rsidRDefault="00712585" w:rsidP="00F53B62">
            <w:pPr>
              <w:pStyle w:val="TableParagraph"/>
              <w:spacing w:before="9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103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By ensuring that learning takes place in small steps, pupils’ working memory is not overloaded. We also ensure that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each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small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step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is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committed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long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term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memory,</w:t>
            </w:r>
            <w:r w:rsidRPr="00270DF7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ready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be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recalled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effortlessly</w:t>
            </w:r>
            <w:r w:rsidRPr="00270DF7">
              <w:rPr>
                <w:rFonts w:ascii="Delius" w:hAnsi="Delius"/>
                <w:spacing w:val="-4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at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later</w:t>
            </w:r>
            <w:r w:rsidRPr="00270DF7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date.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We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often</w:t>
            </w:r>
            <w:r w:rsidRPr="00270DF7">
              <w:rPr>
                <w:rFonts w:ascii="Delius" w:hAnsi="Delius"/>
                <w:spacing w:val="-56"/>
                <w:w w:val="95"/>
              </w:rPr>
              <w:t xml:space="preserve"> </w:t>
            </w:r>
            <w:r w:rsidRPr="00270DF7">
              <w:rPr>
                <w:rFonts w:ascii="Delius" w:hAnsi="Delius"/>
              </w:rPr>
              <w:t>call</w:t>
            </w:r>
            <w:r w:rsidRPr="00270DF7">
              <w:rPr>
                <w:rFonts w:ascii="Delius" w:hAnsi="Delius"/>
                <w:spacing w:val="-13"/>
              </w:rPr>
              <w:t xml:space="preserve"> </w:t>
            </w:r>
            <w:r w:rsidRPr="00270DF7">
              <w:rPr>
                <w:rFonts w:ascii="Delius" w:hAnsi="Delius"/>
              </w:rPr>
              <w:t>this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fluency.</w:t>
            </w:r>
          </w:p>
          <w:p w:rsidR="00712585" w:rsidRPr="00270DF7" w:rsidRDefault="00712585" w:rsidP="00F53B62">
            <w:pPr>
              <w:pStyle w:val="TableParagraph"/>
              <w:spacing w:before="7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95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When knowledge is learned in small steps, it also offers the teacher and pupils the opportunity to think more deeply.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also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design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rich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tasks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not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only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enhance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fluency, but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add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context and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meaning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learning.</w:t>
            </w: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97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Learning in small steps also ensures that assessment is more accurate. Teachers can focus on what they need 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</w:t>
            </w:r>
            <w:r w:rsidRPr="00270DF7">
              <w:rPr>
                <w:rFonts w:ascii="Delius" w:hAnsi="Delius"/>
                <w:spacing w:val="-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more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readily</w:t>
            </w:r>
            <w:r w:rsidRPr="00270DF7">
              <w:rPr>
                <w:rFonts w:ascii="Delius" w:hAnsi="Delius"/>
                <w:spacing w:val="-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because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they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assessing</w:t>
            </w:r>
            <w:r w:rsidRPr="00270DF7">
              <w:rPr>
                <w:rFonts w:ascii="Delius" w:hAnsi="Delius"/>
                <w:spacing w:val="-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retention</w:t>
            </w:r>
            <w:r w:rsidRPr="00270DF7">
              <w:rPr>
                <w:rFonts w:ascii="Delius" w:hAnsi="Delius"/>
                <w:spacing w:val="-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small</w:t>
            </w:r>
            <w:r w:rsidRPr="00270DF7">
              <w:rPr>
                <w:rFonts w:ascii="Delius" w:hAnsi="Delius"/>
                <w:spacing w:val="-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step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rather than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large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chunk</w:t>
            </w:r>
            <w:r w:rsidRPr="00270DF7">
              <w:rPr>
                <w:rFonts w:ascii="Delius" w:hAnsi="Delius"/>
                <w:spacing w:val="-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knowledge.</w:t>
            </w:r>
          </w:p>
        </w:tc>
      </w:tr>
      <w:tr w:rsidR="00712585" w:rsidRPr="00270DF7">
        <w:trPr>
          <w:trHeight w:val="268"/>
        </w:trPr>
        <w:tc>
          <w:tcPr>
            <w:tcW w:w="10458" w:type="dxa"/>
            <w:tcBorders>
              <w:left w:val="nil"/>
              <w:right w:val="nil"/>
            </w:tcBorders>
          </w:tcPr>
          <w:p w:rsidR="00712585" w:rsidRPr="00270DF7" w:rsidRDefault="00712585">
            <w:pPr>
              <w:pStyle w:val="TableParagraph"/>
              <w:rPr>
                <w:rFonts w:ascii="Delius" w:hAnsi="Delius"/>
                <w:sz w:val="18"/>
              </w:rPr>
            </w:pPr>
          </w:p>
        </w:tc>
      </w:tr>
      <w:tr w:rsidR="00712585" w:rsidRPr="00270DF7" w:rsidTr="00B57A03">
        <w:trPr>
          <w:trHeight w:val="950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9"/>
              </w:rPr>
            </w:pPr>
          </w:p>
          <w:p w:rsidR="00712585" w:rsidRPr="00270DF7" w:rsidRDefault="00B57A03">
            <w:pPr>
              <w:pStyle w:val="TableParagraph"/>
              <w:ind w:left="1955" w:right="1946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Questions</w:t>
            </w:r>
            <w:r w:rsidRPr="00270DF7">
              <w:rPr>
                <w:rFonts w:ascii="Delius" w:hAnsi="Delius"/>
                <w:b/>
                <w:spacing w:val="9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and</w:t>
            </w:r>
            <w:r w:rsidRPr="00270DF7">
              <w:rPr>
                <w:rFonts w:ascii="Delius" w:hAnsi="Delius"/>
                <w:b/>
                <w:spacing w:val="4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lots</w:t>
            </w:r>
            <w:r w:rsidRPr="00270DF7">
              <w:rPr>
                <w:rFonts w:ascii="Delius" w:hAnsi="Delius"/>
                <w:b/>
                <w:spacing w:val="9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of</w:t>
            </w:r>
            <w:r w:rsidRPr="00270DF7">
              <w:rPr>
                <w:rFonts w:ascii="Delius" w:hAnsi="Delius"/>
                <w:b/>
                <w:spacing w:val="9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them.</w:t>
            </w:r>
          </w:p>
        </w:tc>
      </w:tr>
      <w:tr w:rsidR="00712585" w:rsidRPr="00270DF7">
        <w:trPr>
          <w:trHeight w:val="2688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Questioning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cornerstone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good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teaching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learning.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asking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lots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them.</w:t>
            </w:r>
            <w:r w:rsidRPr="00270DF7">
              <w:rPr>
                <w:rFonts w:ascii="Delius" w:hAnsi="Delius"/>
                <w:spacing w:val="-5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Questioning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helps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how well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are grasping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new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knowledge,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skills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understanding.</w:t>
            </w:r>
          </w:p>
          <w:p w:rsidR="00712585" w:rsidRPr="00270DF7" w:rsidRDefault="00712585" w:rsidP="00F53B62">
            <w:pPr>
              <w:pStyle w:val="TableParagraph"/>
              <w:spacing w:before="5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Questioning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helps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misconceptions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helps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challenge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learners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who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quickly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acquire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lesson</w:t>
            </w:r>
            <w:r w:rsidRPr="00270DF7">
              <w:rPr>
                <w:rFonts w:ascii="Delius" w:hAnsi="Delius"/>
                <w:spacing w:val="-16"/>
              </w:rPr>
              <w:t xml:space="preserve"> </w:t>
            </w:r>
            <w:r w:rsidRPr="00270DF7">
              <w:rPr>
                <w:rFonts w:ascii="Delius" w:hAnsi="Delius"/>
              </w:rPr>
              <w:t>outcomes.</w:t>
            </w:r>
          </w:p>
          <w:p w:rsidR="00712585" w:rsidRPr="00270DF7" w:rsidRDefault="00712585" w:rsidP="00F53B62">
            <w:pPr>
              <w:pStyle w:val="TableParagraph"/>
              <w:spacing w:before="5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All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have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opportunity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ask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answer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questions.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sense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our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use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variety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techniques to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ensure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questioning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interactive activity,</w:t>
            </w:r>
            <w:r w:rsidRPr="00270DF7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where all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are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involved.</w:t>
            </w:r>
          </w:p>
        </w:tc>
      </w:tr>
      <w:tr w:rsidR="00712585" w:rsidRPr="00270DF7">
        <w:trPr>
          <w:trHeight w:val="268"/>
        </w:trPr>
        <w:tc>
          <w:tcPr>
            <w:tcW w:w="10458" w:type="dxa"/>
            <w:tcBorders>
              <w:left w:val="nil"/>
              <w:right w:val="nil"/>
            </w:tcBorders>
          </w:tcPr>
          <w:p w:rsidR="00712585" w:rsidRPr="00270DF7" w:rsidRDefault="00712585">
            <w:pPr>
              <w:pStyle w:val="TableParagraph"/>
              <w:rPr>
                <w:rFonts w:ascii="Delius" w:hAnsi="Delius"/>
                <w:sz w:val="18"/>
              </w:rPr>
            </w:pPr>
          </w:p>
        </w:tc>
      </w:tr>
      <w:tr w:rsidR="00712585" w:rsidRPr="00270DF7" w:rsidTr="00B57A03">
        <w:trPr>
          <w:trHeight w:val="950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9"/>
              </w:rPr>
            </w:pPr>
          </w:p>
          <w:p w:rsidR="00712585" w:rsidRPr="00270DF7" w:rsidRDefault="00B57A03">
            <w:pPr>
              <w:pStyle w:val="TableParagraph"/>
              <w:ind w:left="1953" w:right="1952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Modelling</w:t>
            </w:r>
            <w:r w:rsidRPr="00270DF7">
              <w:rPr>
                <w:rFonts w:ascii="Delius" w:hAnsi="Delius"/>
                <w:b/>
                <w:spacing w:val="8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and</w:t>
            </w:r>
            <w:r w:rsidRPr="00270DF7">
              <w:rPr>
                <w:rFonts w:ascii="Delius" w:hAnsi="Delius"/>
                <w:b/>
                <w:spacing w:val="10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Guided</w:t>
            </w:r>
            <w:r w:rsidRPr="00270DF7">
              <w:rPr>
                <w:rFonts w:ascii="Delius" w:hAnsi="Delius"/>
                <w:b/>
                <w:spacing w:val="11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Practice</w:t>
            </w:r>
          </w:p>
        </w:tc>
      </w:tr>
      <w:tr w:rsidR="00712585" w:rsidRPr="00270DF7">
        <w:trPr>
          <w:trHeight w:val="5108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B57A03" w:rsidRDefault="00B57A03" w:rsidP="00B57A03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B57A03">
              <w:rPr>
                <w:rFonts w:ascii="Delius" w:hAnsi="Delius"/>
                <w:w w:val="90"/>
              </w:rPr>
              <w:t>Modelling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is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essential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in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acquisition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new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knowledge,</w:t>
            </w:r>
            <w:r w:rsidRPr="00B57A03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skills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understanding.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Teachers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will</w:t>
            </w:r>
            <w:r w:rsidRPr="00B57A03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model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new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knowledge,</w:t>
            </w:r>
            <w:r w:rsidRPr="00B57A03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skills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and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understanding</w:t>
            </w:r>
            <w:r w:rsidRPr="00B57A03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to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the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pupils.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Importantly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they</w:t>
            </w:r>
            <w:r w:rsidRPr="00B57A03">
              <w:rPr>
                <w:rFonts w:ascii="Delius" w:hAnsi="Delius"/>
                <w:spacing w:val="-5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will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model</w:t>
            </w:r>
            <w:r w:rsidRPr="00B57A03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how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to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think,</w:t>
            </w:r>
            <w:r w:rsidRPr="00B57A03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as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well</w:t>
            </w:r>
            <w:r w:rsidRPr="00B57A03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as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how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to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do.</w:t>
            </w:r>
            <w:r w:rsidRPr="00B57A03">
              <w:rPr>
                <w:rFonts w:ascii="Delius" w:hAnsi="Delius"/>
                <w:spacing w:val="-55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Teacher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will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usually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verbalise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their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thinking,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allowing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the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pupils</w:t>
            </w:r>
            <w:r w:rsidRPr="00B57A03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an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insight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into</w:t>
            </w:r>
            <w:r w:rsidRPr="00B57A03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the</w:t>
            </w:r>
            <w:r w:rsidRPr="00B57A03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B57A03">
              <w:rPr>
                <w:rFonts w:ascii="Delius" w:hAnsi="Delius"/>
                <w:spacing w:val="-1"/>
                <w:w w:val="95"/>
              </w:rPr>
              <w:t>thinking</w:t>
            </w:r>
            <w:r w:rsidRPr="00B57A03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B57A03">
              <w:rPr>
                <w:rFonts w:ascii="Delius" w:hAnsi="Delius"/>
                <w:w w:val="95"/>
              </w:rPr>
              <w:t>required.</w:t>
            </w:r>
          </w:p>
          <w:p w:rsidR="00712585" w:rsidRPr="00B57A03" w:rsidRDefault="00B57A03" w:rsidP="00B57A03">
            <w:pPr>
              <w:pStyle w:val="TableParagraph"/>
              <w:spacing w:before="2"/>
              <w:ind w:left="110"/>
              <w:jc w:val="both"/>
              <w:rPr>
                <w:rFonts w:ascii="Delius" w:hAnsi="Delius"/>
              </w:rPr>
            </w:pPr>
            <w:r w:rsidRPr="00B57A03">
              <w:rPr>
                <w:rFonts w:ascii="Delius" w:hAnsi="Delius"/>
                <w:w w:val="90"/>
              </w:rPr>
              <w:t>As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result</w:t>
            </w:r>
            <w:r w:rsidRPr="00B57A03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modelling,</w:t>
            </w:r>
            <w:r w:rsidRPr="00B57A03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teachers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will</w:t>
            </w:r>
            <w:r w:rsidRPr="00B57A03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have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‘Worked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Example’</w:t>
            </w:r>
            <w:r w:rsidRPr="00B57A03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new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learning.</w:t>
            </w:r>
          </w:p>
          <w:p w:rsidR="00712585" w:rsidRPr="00B57A03" w:rsidRDefault="00712585" w:rsidP="00B57A03">
            <w:pPr>
              <w:pStyle w:val="TableParagraph"/>
              <w:spacing w:before="8"/>
              <w:jc w:val="both"/>
              <w:rPr>
                <w:rFonts w:ascii="Delius" w:hAnsi="Delius"/>
              </w:rPr>
            </w:pPr>
          </w:p>
          <w:p w:rsidR="00712585" w:rsidRPr="00B57A03" w:rsidRDefault="00B57A03" w:rsidP="00B57A03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B57A03">
              <w:rPr>
                <w:rFonts w:ascii="Delius" w:hAnsi="Delius"/>
                <w:w w:val="90"/>
              </w:rPr>
              <w:t>Pupils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will</w:t>
            </w:r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also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have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opportunity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practice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new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learning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under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guidance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teacher,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we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call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this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guided</w:t>
            </w:r>
            <w:r w:rsidRPr="00B57A03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practice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it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complements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modelling.</w:t>
            </w:r>
            <w:r w:rsidRPr="00B57A03">
              <w:rPr>
                <w:rFonts w:ascii="Delius" w:hAnsi="Delius"/>
                <w:spacing w:val="2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will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have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range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strategies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in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which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facilitate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guided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practice.</w:t>
            </w:r>
            <w:r w:rsidRPr="00B57A03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purpose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this</w:t>
            </w:r>
            <w:r w:rsidRPr="00B57A03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aspect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lessons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is</w:t>
            </w:r>
            <w:r w:rsidRPr="00B57A03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bridge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gap</w:t>
            </w:r>
            <w:r w:rsidRPr="00B57A03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between</w:t>
            </w:r>
            <w:r w:rsidRPr="00B57A03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modelling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independent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practice,</w:t>
            </w:r>
            <w:r w:rsidRPr="00B57A03">
              <w:rPr>
                <w:rFonts w:ascii="Delius" w:hAnsi="Delius"/>
                <w:spacing w:val="17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allow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assess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understanding</w:t>
            </w:r>
            <w:r w:rsidRPr="00B57A03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for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pupils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rehearse</w:t>
            </w:r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refine</w:t>
            </w:r>
            <w:r w:rsidRPr="00B57A03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their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knowledge,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skills</w:t>
            </w:r>
            <w:r w:rsidRPr="00B57A03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understanding.</w:t>
            </w:r>
            <w:r w:rsidRPr="00B57A03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Crucially,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this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aspect</w:t>
            </w:r>
            <w:r w:rsidRPr="00B57A03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of</w:t>
            </w:r>
            <w:r w:rsidRPr="00B57A03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learning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helps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to</w:t>
            </w:r>
            <w:r w:rsidRPr="00B57A03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commit</w:t>
            </w:r>
            <w:r w:rsidRPr="00B57A03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new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learning</w:t>
            </w:r>
            <w:r w:rsidRPr="00B57A03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into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</w:rPr>
              <w:t>the</w:t>
            </w:r>
            <w:r w:rsidRPr="00B57A03">
              <w:rPr>
                <w:rFonts w:ascii="Delius" w:hAnsi="Delius"/>
                <w:spacing w:val="-14"/>
              </w:rPr>
              <w:t xml:space="preserve"> </w:t>
            </w:r>
            <w:r w:rsidRPr="00B57A03">
              <w:rPr>
                <w:rFonts w:ascii="Delius" w:hAnsi="Delius"/>
              </w:rPr>
              <w:t>long-term</w:t>
            </w:r>
            <w:r w:rsidRPr="00B57A03">
              <w:rPr>
                <w:rFonts w:ascii="Delius" w:hAnsi="Delius"/>
                <w:spacing w:val="-13"/>
              </w:rPr>
              <w:t xml:space="preserve"> </w:t>
            </w:r>
            <w:r w:rsidRPr="00B57A03">
              <w:rPr>
                <w:rFonts w:ascii="Delius" w:hAnsi="Delius"/>
              </w:rPr>
              <w:t>memory.</w:t>
            </w:r>
          </w:p>
          <w:p w:rsidR="00712585" w:rsidRPr="00B57A03" w:rsidRDefault="00712585" w:rsidP="00B57A03">
            <w:pPr>
              <w:pStyle w:val="TableParagraph"/>
              <w:spacing w:before="8"/>
              <w:jc w:val="both"/>
              <w:rPr>
                <w:rFonts w:ascii="Delius" w:hAnsi="Delius"/>
              </w:rPr>
            </w:pPr>
          </w:p>
          <w:p w:rsidR="00712585" w:rsidRPr="00B57A03" w:rsidRDefault="00B57A03" w:rsidP="00B57A03">
            <w:pPr>
              <w:pStyle w:val="TableParagraph"/>
              <w:spacing w:line="254" w:lineRule="auto"/>
              <w:ind w:left="110" w:right="128"/>
              <w:jc w:val="both"/>
              <w:rPr>
                <w:rFonts w:ascii="Delius" w:hAnsi="Delius"/>
              </w:rPr>
            </w:pPr>
            <w:r w:rsidRPr="00B57A03">
              <w:rPr>
                <w:rFonts w:ascii="Delius" w:hAnsi="Delius"/>
                <w:w w:val="90"/>
              </w:rPr>
              <w:t>To support this process, prompts and scaffolds maybe used. It is essentials that where this is the case, the teacher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models how these can support learning. Prompts and scaffolds are considered a ‘cognitive apprenticeship.’ Where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pupils complete tasks with prompts or models, it should be assumed that the learning has not been committed to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long-term memory.</w:t>
            </w:r>
            <w:r w:rsidRPr="00B57A03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Teachers</w:t>
            </w:r>
            <w:r w:rsidRPr="00B57A03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should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remove</w:t>
            </w:r>
            <w:r w:rsidRPr="00B57A03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this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assistance as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pupil skill increases;</w:t>
            </w:r>
            <w:r w:rsidRPr="00B57A03">
              <w:rPr>
                <w:rFonts w:ascii="Delius" w:hAnsi="Delius"/>
                <w:spacing w:val="-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it</w:t>
            </w:r>
            <w:r w:rsidRPr="00B57A03">
              <w:rPr>
                <w:rFonts w:ascii="Delius" w:hAnsi="Delius"/>
                <w:spacing w:val="-4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is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only</w:t>
            </w:r>
            <w:r w:rsidRPr="00B57A03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when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pupils</w:t>
            </w:r>
            <w:r w:rsidRPr="00B57A03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can</w:t>
            </w:r>
          </w:p>
          <w:p w:rsidR="00712585" w:rsidRPr="00270DF7" w:rsidRDefault="00B57A03" w:rsidP="00B57A03">
            <w:pPr>
              <w:pStyle w:val="TableParagraph"/>
              <w:spacing w:before="3"/>
              <w:ind w:left="110"/>
              <w:jc w:val="both"/>
              <w:rPr>
                <w:rFonts w:ascii="Delius" w:hAnsi="Delius"/>
              </w:rPr>
            </w:pPr>
            <w:proofErr w:type="gramStart"/>
            <w:r w:rsidRPr="00B57A03">
              <w:rPr>
                <w:rFonts w:ascii="Delius" w:hAnsi="Delius"/>
                <w:w w:val="90"/>
              </w:rPr>
              <w:t>practice</w:t>
            </w:r>
            <w:proofErr w:type="gramEnd"/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their</w:t>
            </w:r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knowledge,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skills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and</w:t>
            </w:r>
            <w:r w:rsidRPr="00B57A03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understanding</w:t>
            </w:r>
            <w:r w:rsidRPr="00B57A03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‘unaided’</w:t>
            </w:r>
            <w:r w:rsidRPr="00B57A03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that</w:t>
            </w:r>
            <w:r w:rsidRPr="00B57A03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long</w:t>
            </w:r>
            <w:r w:rsidRPr="00B57A03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term</w:t>
            </w:r>
            <w:r w:rsidRPr="00B57A03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retention</w:t>
            </w:r>
            <w:r w:rsidRPr="00B57A03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is</w:t>
            </w:r>
            <w:r w:rsidRPr="00B57A03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B57A03">
              <w:rPr>
                <w:rFonts w:ascii="Delius" w:hAnsi="Delius"/>
                <w:w w:val="90"/>
              </w:rPr>
              <w:t>possible.</w:t>
            </w:r>
          </w:p>
        </w:tc>
      </w:tr>
    </w:tbl>
    <w:p w:rsidR="00712585" w:rsidRPr="00270DF7" w:rsidRDefault="00712585">
      <w:pPr>
        <w:jc w:val="both"/>
        <w:rPr>
          <w:rFonts w:ascii="Delius" w:hAnsi="Delius"/>
        </w:rPr>
        <w:sectPr w:rsidR="00712585" w:rsidRPr="00270DF7">
          <w:pgSz w:w="11910" w:h="16840"/>
          <w:pgMar w:top="540" w:right="580" w:bottom="840" w:left="620" w:header="0" w:footer="649" w:gutter="0"/>
          <w:cols w:space="720"/>
        </w:sect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8"/>
      </w:tblGrid>
      <w:tr w:rsidR="00712585" w:rsidRPr="00270DF7" w:rsidTr="00B57A03">
        <w:trPr>
          <w:trHeight w:val="1027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9"/>
              </w:rPr>
            </w:pPr>
          </w:p>
          <w:p w:rsidR="00712585" w:rsidRPr="00270DF7" w:rsidRDefault="00B57A03">
            <w:pPr>
              <w:pStyle w:val="TableParagraph"/>
              <w:spacing w:before="1"/>
              <w:ind w:left="1955" w:right="1952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Check for</w:t>
            </w:r>
            <w:r w:rsidRPr="00270DF7">
              <w:rPr>
                <w:rFonts w:ascii="Delius" w:hAnsi="Delius"/>
                <w:b/>
                <w:spacing w:val="-3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understanding –</w:t>
            </w:r>
            <w:r w:rsidRPr="00270DF7">
              <w:rPr>
                <w:rFonts w:ascii="Delius" w:hAnsi="Delius"/>
                <w:b/>
                <w:spacing w:val="-3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achieving</w:t>
            </w:r>
            <w:r w:rsidRPr="00270DF7">
              <w:rPr>
                <w:rFonts w:ascii="Delius" w:hAnsi="Delius"/>
                <w:b/>
                <w:spacing w:val="-3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a</w:t>
            </w:r>
            <w:r w:rsidRPr="00270DF7">
              <w:rPr>
                <w:rFonts w:ascii="Delius" w:hAnsi="Delius"/>
                <w:b/>
                <w:spacing w:val="-2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high</w:t>
            </w:r>
            <w:r w:rsidRPr="00270DF7">
              <w:rPr>
                <w:rFonts w:ascii="Delius" w:hAnsi="Delius"/>
                <w:b/>
                <w:spacing w:val="-5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success</w:t>
            </w:r>
            <w:r w:rsidRPr="00270DF7">
              <w:rPr>
                <w:rFonts w:ascii="Delius" w:hAnsi="Delius"/>
                <w:b/>
                <w:spacing w:val="-5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rate.</w:t>
            </w:r>
          </w:p>
        </w:tc>
      </w:tr>
      <w:tr w:rsidR="00712585" w:rsidRPr="00270DF7">
        <w:trPr>
          <w:trHeight w:val="2952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always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check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understanding.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Research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tells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 pupil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responses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must be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≥80%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correct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before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moving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next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stage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learning.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support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this,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ensure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they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have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range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strategies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 pupils’ progress towards this aim; this includes asking pupils to summarise, pupil discussions, answers 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questions</w:t>
            </w:r>
            <w:r w:rsidRPr="00270DF7">
              <w:rPr>
                <w:rFonts w:ascii="Delius" w:hAnsi="Delius"/>
                <w:spacing w:val="-16"/>
              </w:rPr>
              <w:t xml:space="preserve"> </w:t>
            </w:r>
            <w:r w:rsidRPr="00270DF7">
              <w:rPr>
                <w:rFonts w:ascii="Delius" w:hAnsi="Delius"/>
              </w:rPr>
              <w:t>and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written</w:t>
            </w:r>
            <w:r w:rsidRPr="00270DF7">
              <w:rPr>
                <w:rFonts w:ascii="Delius" w:hAnsi="Delius"/>
                <w:spacing w:val="-16"/>
              </w:rPr>
              <w:t xml:space="preserve"> </w:t>
            </w:r>
            <w:r w:rsidRPr="00270DF7">
              <w:rPr>
                <w:rFonts w:ascii="Delius" w:hAnsi="Delius"/>
              </w:rPr>
              <w:t>responses.</w:t>
            </w:r>
          </w:p>
          <w:p w:rsidR="00712585" w:rsidRPr="00270DF7" w:rsidRDefault="00712585" w:rsidP="00F53B62">
            <w:pPr>
              <w:pStyle w:val="TableParagraph"/>
              <w:spacing w:before="7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295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provided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feedback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these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responses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address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any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misconceptions.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important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achieve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such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high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success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rate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so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 when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are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taking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part in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independent practice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they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have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acquired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correct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techniques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approaches.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If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success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rate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low,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go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practice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incorrect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techniques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and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approaches.</w:t>
            </w:r>
          </w:p>
        </w:tc>
      </w:tr>
      <w:tr w:rsidR="00712585" w:rsidRPr="00270DF7">
        <w:trPr>
          <w:trHeight w:val="268"/>
        </w:trPr>
        <w:tc>
          <w:tcPr>
            <w:tcW w:w="10458" w:type="dxa"/>
            <w:tcBorders>
              <w:left w:val="nil"/>
              <w:right w:val="nil"/>
            </w:tcBorders>
          </w:tcPr>
          <w:p w:rsidR="00712585" w:rsidRPr="00270DF7" w:rsidRDefault="00712585">
            <w:pPr>
              <w:pStyle w:val="TableParagraph"/>
              <w:rPr>
                <w:rFonts w:ascii="Delius" w:hAnsi="Delius"/>
                <w:sz w:val="18"/>
              </w:rPr>
            </w:pPr>
          </w:p>
        </w:tc>
      </w:tr>
      <w:tr w:rsidR="00712585" w:rsidRPr="00270DF7" w:rsidTr="00B57A03">
        <w:trPr>
          <w:trHeight w:val="1027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1"/>
              <w:rPr>
                <w:rFonts w:ascii="Delius" w:hAnsi="Delius"/>
                <w:sz w:val="30"/>
              </w:rPr>
            </w:pPr>
          </w:p>
          <w:p w:rsidR="00712585" w:rsidRPr="00270DF7" w:rsidRDefault="00B57A03">
            <w:pPr>
              <w:pStyle w:val="TableParagraph"/>
              <w:ind w:left="1955" w:right="1951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Independent</w:t>
            </w:r>
            <w:r w:rsidRPr="00270DF7">
              <w:rPr>
                <w:rFonts w:ascii="Delius" w:hAnsi="Delius"/>
                <w:b/>
                <w:spacing w:val="8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Practice</w:t>
            </w:r>
          </w:p>
        </w:tc>
      </w:tr>
      <w:tr w:rsidR="00712585" w:rsidRPr="00270DF7">
        <w:trPr>
          <w:trHeight w:val="4027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18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Independent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practice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practice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without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direct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guidance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teacher.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task(s)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based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modelling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guided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practice,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although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variation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can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applied.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main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purpose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is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for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pupils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to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commit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new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knowledge,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skills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and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understanding</w:t>
            </w:r>
            <w:r w:rsidRPr="00270DF7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their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long-term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memory.</w:t>
            </w:r>
          </w:p>
          <w:p w:rsidR="00712585" w:rsidRPr="00270DF7" w:rsidRDefault="00712585" w:rsidP="00F53B62">
            <w:pPr>
              <w:pStyle w:val="TableParagraph"/>
              <w:spacing w:before="6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may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see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appropriate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work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pairs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or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groups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lesson;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where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support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each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other.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Where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aforementioned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aspects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have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been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facilitated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skilfully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with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pupils,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intervention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address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misconception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minimal.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During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aspect</w:t>
            </w:r>
            <w:r w:rsidRPr="00270DF7">
              <w:rPr>
                <w:rFonts w:ascii="Delius" w:hAnsi="Delius"/>
                <w:spacing w:val="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1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lesson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teachers</w:t>
            </w:r>
            <w:r w:rsidRPr="00270DF7">
              <w:rPr>
                <w:rFonts w:ascii="Delius" w:hAnsi="Delius"/>
                <w:spacing w:val="1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assessing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responses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pupils,</w:t>
            </w:r>
            <w:r w:rsidRPr="00270DF7">
              <w:rPr>
                <w:rFonts w:ascii="Delius" w:hAnsi="Delius"/>
                <w:spacing w:val="-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offering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further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advice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where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necessary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asking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questions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further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understanding.</w:t>
            </w:r>
          </w:p>
          <w:p w:rsidR="00712585" w:rsidRPr="00270DF7" w:rsidRDefault="00712585" w:rsidP="00F53B62">
            <w:pPr>
              <w:pStyle w:val="TableParagraph"/>
              <w:spacing w:before="8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ind w:left="110"/>
              <w:jc w:val="both"/>
              <w:rPr>
                <w:rFonts w:ascii="Delius" w:hAnsi="Delius"/>
                <w:i/>
              </w:rPr>
            </w:pPr>
            <w:r w:rsidRPr="00270DF7">
              <w:rPr>
                <w:rFonts w:ascii="Delius" w:hAnsi="Delius"/>
                <w:i/>
              </w:rPr>
              <w:t>Differentiation.</w:t>
            </w:r>
          </w:p>
          <w:p w:rsidR="00712585" w:rsidRPr="00270DF7" w:rsidRDefault="00B57A03" w:rsidP="00F53B62">
            <w:pPr>
              <w:pStyle w:val="TableParagraph"/>
              <w:spacing w:before="16" w:line="249" w:lineRule="auto"/>
              <w:ind w:left="110" w:right="295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Differentiation of the task should be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 exception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rather than the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rule.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Wherever possible scaffolding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should be</w:t>
            </w:r>
            <w:r w:rsidRPr="00270DF7">
              <w:rPr>
                <w:rFonts w:ascii="Delius" w:hAnsi="Delius"/>
                <w:spacing w:val="-5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used</w:t>
            </w:r>
            <w:r w:rsidRPr="00270DF7">
              <w:rPr>
                <w:rFonts w:ascii="Delius" w:hAnsi="Delius"/>
                <w:spacing w:val="-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-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help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all</w:t>
            </w:r>
            <w:r w:rsidRPr="00270DF7">
              <w:rPr>
                <w:rFonts w:ascii="Delius" w:hAnsi="Delius"/>
                <w:spacing w:val="-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access</w:t>
            </w:r>
            <w:r w:rsidRPr="00270DF7">
              <w:rPr>
                <w:rFonts w:ascii="Delius" w:hAnsi="Delius"/>
                <w:spacing w:val="-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age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related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knowledge,</w:t>
            </w:r>
            <w:r w:rsidRPr="00270DF7">
              <w:rPr>
                <w:rFonts w:ascii="Delius" w:hAnsi="Delius"/>
                <w:spacing w:val="-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skills</w:t>
            </w:r>
            <w:r w:rsidRPr="00270DF7">
              <w:rPr>
                <w:rFonts w:ascii="Delius" w:hAnsi="Delius"/>
                <w:spacing w:val="-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-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understanding.</w:t>
            </w:r>
          </w:p>
        </w:tc>
      </w:tr>
      <w:tr w:rsidR="00712585" w:rsidRPr="00270DF7">
        <w:trPr>
          <w:trHeight w:val="268"/>
        </w:trPr>
        <w:tc>
          <w:tcPr>
            <w:tcW w:w="10458" w:type="dxa"/>
            <w:tcBorders>
              <w:left w:val="nil"/>
              <w:right w:val="nil"/>
            </w:tcBorders>
          </w:tcPr>
          <w:p w:rsidR="00712585" w:rsidRPr="00270DF7" w:rsidRDefault="00712585">
            <w:pPr>
              <w:pStyle w:val="TableParagraph"/>
              <w:rPr>
                <w:rFonts w:ascii="Delius" w:hAnsi="Delius"/>
                <w:sz w:val="18"/>
              </w:rPr>
            </w:pPr>
          </w:p>
        </w:tc>
      </w:tr>
      <w:tr w:rsidR="00712585" w:rsidRPr="00270DF7" w:rsidTr="00B57A03">
        <w:trPr>
          <w:trHeight w:val="955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2"/>
              <w:rPr>
                <w:rFonts w:ascii="Delius" w:hAnsi="Delius"/>
                <w:sz w:val="30"/>
              </w:rPr>
            </w:pPr>
          </w:p>
          <w:p w:rsidR="00712585" w:rsidRPr="00270DF7" w:rsidRDefault="00B57A03">
            <w:pPr>
              <w:pStyle w:val="TableParagraph"/>
              <w:ind w:left="1955" w:right="1946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Provide</w:t>
            </w:r>
            <w:r w:rsidRPr="00270DF7">
              <w:rPr>
                <w:rFonts w:ascii="Delius" w:hAnsi="Delius"/>
                <w:b/>
                <w:spacing w:val="-7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Scaffolds</w:t>
            </w:r>
          </w:p>
        </w:tc>
      </w:tr>
      <w:tr w:rsidR="00712585" w:rsidRPr="00270DF7">
        <w:trPr>
          <w:trHeight w:val="4368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4" w:lineRule="auto"/>
              <w:ind w:left="110" w:right="12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spacing w:val="-1"/>
                <w:w w:val="95"/>
              </w:rPr>
              <w:t>Scaffolds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provide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pupils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with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‘cognitive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apprenticeship’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to</w:t>
            </w:r>
            <w:r w:rsidRPr="00270DF7">
              <w:rPr>
                <w:rFonts w:ascii="Delius" w:hAnsi="Delius"/>
                <w:spacing w:val="-6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support</w:t>
            </w:r>
            <w:r w:rsidRPr="00270DF7">
              <w:rPr>
                <w:rFonts w:ascii="Delius" w:hAnsi="Delius"/>
                <w:spacing w:val="-8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their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thinking,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offering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an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addition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support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on</w:t>
            </w:r>
            <w:r w:rsidRPr="00270DF7">
              <w:rPr>
                <w:rFonts w:ascii="Delius" w:hAnsi="Delius"/>
                <w:spacing w:val="-55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their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journey</w:t>
            </w:r>
            <w:r w:rsidRPr="00270DF7">
              <w:rPr>
                <w:rFonts w:ascii="Delius" w:hAnsi="Delius"/>
                <w:spacing w:val="1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to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independence.</w:t>
            </w:r>
            <w:r w:rsidRPr="00270DF7">
              <w:rPr>
                <w:rFonts w:ascii="Delius" w:hAnsi="Delius"/>
                <w:spacing w:val="18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These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scaffolds</w:t>
            </w:r>
            <w:r w:rsidRPr="00270DF7">
              <w:rPr>
                <w:rFonts w:ascii="Delius" w:hAnsi="Delius"/>
                <w:spacing w:val="2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can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take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many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forms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teacher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strategically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design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these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based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on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pupil(s).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Scaffolds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can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take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many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forms, below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are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some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examples, although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the</w:t>
            </w:r>
            <w:r w:rsidRPr="00270DF7">
              <w:rPr>
                <w:rFonts w:ascii="Delius" w:hAnsi="Delius"/>
                <w:spacing w:val="-14"/>
              </w:rPr>
              <w:t xml:space="preserve"> </w:t>
            </w:r>
            <w:r w:rsidRPr="00270DF7">
              <w:rPr>
                <w:rFonts w:ascii="Delius" w:hAnsi="Delius"/>
              </w:rPr>
              <w:t>list</w:t>
            </w:r>
            <w:r w:rsidRPr="00270DF7">
              <w:rPr>
                <w:rFonts w:ascii="Delius" w:hAnsi="Delius"/>
                <w:spacing w:val="-17"/>
              </w:rPr>
              <w:t xml:space="preserve"> </w:t>
            </w:r>
            <w:r w:rsidRPr="00270DF7">
              <w:rPr>
                <w:rFonts w:ascii="Delius" w:hAnsi="Delius"/>
              </w:rPr>
              <w:t>is</w:t>
            </w:r>
            <w:r w:rsidRPr="00270DF7">
              <w:rPr>
                <w:rFonts w:ascii="Delius" w:hAnsi="Delius"/>
                <w:spacing w:val="-15"/>
              </w:rPr>
              <w:t xml:space="preserve"> </w:t>
            </w:r>
            <w:r w:rsidRPr="00270DF7">
              <w:rPr>
                <w:rFonts w:ascii="Delius" w:hAnsi="Delius"/>
              </w:rPr>
              <w:t>not</w:t>
            </w:r>
            <w:r w:rsidRPr="00270DF7">
              <w:rPr>
                <w:rFonts w:ascii="Delius" w:hAnsi="Delius"/>
                <w:spacing w:val="-17"/>
              </w:rPr>
              <w:t xml:space="preserve"> </w:t>
            </w:r>
            <w:r w:rsidRPr="00270DF7">
              <w:rPr>
                <w:rFonts w:ascii="Delius" w:hAnsi="Delius"/>
              </w:rPr>
              <w:t>exhaustive.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12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Knowledge</w:t>
            </w:r>
            <w:r w:rsidRPr="00270DF7">
              <w:rPr>
                <w:rFonts w:ascii="Delius" w:hAnsi="Delius"/>
                <w:spacing w:val="-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organisers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26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Worked</w:t>
            </w:r>
            <w:r w:rsidRPr="00270DF7">
              <w:rPr>
                <w:rFonts w:ascii="Delius" w:hAnsi="Delius"/>
                <w:spacing w:val="-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examples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25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</w:rPr>
              <w:t>Prompts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30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5"/>
              </w:rPr>
              <w:t>Additional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support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from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adults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26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</w:rPr>
              <w:t>Manipulatives</w:t>
            </w:r>
          </w:p>
          <w:p w:rsidR="00712585" w:rsidRPr="00270DF7" w:rsidRDefault="00B57A03" w:rsidP="00F53B62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before="31"/>
              <w:ind w:hanging="361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Predicting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and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tackling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common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misconceptions</w:t>
            </w:r>
          </w:p>
          <w:p w:rsidR="00712585" w:rsidRPr="00270DF7" w:rsidRDefault="00712585" w:rsidP="00F53B62">
            <w:pPr>
              <w:pStyle w:val="TableParagraph"/>
              <w:spacing w:before="8"/>
              <w:jc w:val="both"/>
              <w:rPr>
                <w:rFonts w:ascii="Delius" w:hAnsi="Delius"/>
                <w:sz w:val="24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172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Scaffolds should be a temporary strategy with the intention of removing these when pupils gain more confidence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with the learning. When tasks are completed with scaffolding, the pupil has not yet acquired the knowledge, skills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and</w:t>
            </w:r>
            <w:r w:rsidRPr="00270DF7">
              <w:rPr>
                <w:rFonts w:ascii="Delius" w:hAnsi="Delius"/>
                <w:spacing w:val="-16"/>
              </w:rPr>
              <w:t xml:space="preserve"> </w:t>
            </w:r>
            <w:r w:rsidRPr="00270DF7">
              <w:rPr>
                <w:rFonts w:ascii="Delius" w:hAnsi="Delius"/>
              </w:rPr>
              <w:t>understanding</w:t>
            </w:r>
            <w:r w:rsidRPr="00270DF7">
              <w:rPr>
                <w:rFonts w:ascii="Delius" w:hAnsi="Delius"/>
                <w:spacing w:val="-14"/>
              </w:rPr>
              <w:t xml:space="preserve"> </w:t>
            </w:r>
            <w:r w:rsidRPr="00270DF7">
              <w:rPr>
                <w:rFonts w:ascii="Delius" w:hAnsi="Delius"/>
              </w:rPr>
              <w:t>to</w:t>
            </w:r>
            <w:r w:rsidRPr="00270DF7">
              <w:rPr>
                <w:rFonts w:ascii="Delius" w:hAnsi="Delius"/>
                <w:spacing w:val="-12"/>
              </w:rPr>
              <w:t xml:space="preserve"> </w:t>
            </w:r>
            <w:r w:rsidRPr="00270DF7">
              <w:rPr>
                <w:rFonts w:ascii="Delius" w:hAnsi="Delius"/>
              </w:rPr>
              <w:t>the</w:t>
            </w:r>
            <w:r w:rsidRPr="00270DF7">
              <w:rPr>
                <w:rFonts w:ascii="Delius" w:hAnsi="Delius"/>
                <w:spacing w:val="-14"/>
              </w:rPr>
              <w:t xml:space="preserve"> </w:t>
            </w:r>
            <w:r w:rsidRPr="00270DF7">
              <w:rPr>
                <w:rFonts w:ascii="Delius" w:hAnsi="Delius"/>
              </w:rPr>
              <w:t>expected</w:t>
            </w:r>
            <w:r w:rsidRPr="00270DF7">
              <w:rPr>
                <w:rFonts w:ascii="Delius" w:hAnsi="Delius"/>
                <w:spacing w:val="-16"/>
              </w:rPr>
              <w:t xml:space="preserve"> </w:t>
            </w:r>
            <w:r w:rsidRPr="00270DF7">
              <w:rPr>
                <w:rFonts w:ascii="Delius" w:hAnsi="Delius"/>
              </w:rPr>
              <w:t>level.</w:t>
            </w:r>
          </w:p>
        </w:tc>
      </w:tr>
    </w:tbl>
    <w:p w:rsidR="00712585" w:rsidRPr="00270DF7" w:rsidRDefault="00712585">
      <w:pPr>
        <w:spacing w:line="254" w:lineRule="auto"/>
        <w:jc w:val="both"/>
        <w:rPr>
          <w:rFonts w:ascii="Delius" w:hAnsi="Delius"/>
        </w:rPr>
        <w:sectPr w:rsidR="00712585" w:rsidRPr="00270DF7">
          <w:pgSz w:w="11910" w:h="16840"/>
          <w:pgMar w:top="540" w:right="580" w:bottom="840" w:left="620" w:header="0" w:footer="649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8"/>
      </w:tblGrid>
      <w:tr w:rsidR="00712585" w:rsidRPr="00270DF7" w:rsidTr="00B57A03">
        <w:trPr>
          <w:trHeight w:val="955"/>
        </w:trPr>
        <w:tc>
          <w:tcPr>
            <w:tcW w:w="10458" w:type="dxa"/>
            <w:shd w:val="clear" w:color="auto" w:fill="D99594" w:themeFill="accent2" w:themeFillTint="99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9"/>
              </w:rPr>
            </w:pPr>
          </w:p>
          <w:p w:rsidR="00712585" w:rsidRPr="00270DF7" w:rsidRDefault="00B57A03">
            <w:pPr>
              <w:pStyle w:val="TableParagraph"/>
              <w:spacing w:before="1"/>
              <w:ind w:left="1953" w:right="1952"/>
              <w:jc w:val="center"/>
              <w:rPr>
                <w:rFonts w:ascii="Delius" w:hAnsi="Delius"/>
                <w:b/>
                <w:sz w:val="28"/>
              </w:rPr>
            </w:pPr>
            <w:r w:rsidRPr="00270DF7">
              <w:rPr>
                <w:rFonts w:ascii="Delius" w:hAnsi="Delius"/>
                <w:b/>
                <w:w w:val="85"/>
                <w:sz w:val="28"/>
              </w:rPr>
              <w:t>Regular</w:t>
            </w:r>
            <w:r w:rsidRPr="00270DF7">
              <w:rPr>
                <w:rFonts w:ascii="Delius" w:hAnsi="Delius"/>
                <w:b/>
                <w:spacing w:val="5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reviews</w:t>
            </w:r>
            <w:r w:rsidRPr="00270DF7">
              <w:rPr>
                <w:rFonts w:ascii="Delius" w:hAnsi="Delius"/>
                <w:b/>
                <w:spacing w:val="8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of</w:t>
            </w:r>
            <w:r w:rsidRPr="00270DF7">
              <w:rPr>
                <w:rFonts w:ascii="Delius" w:hAnsi="Delius"/>
                <w:b/>
                <w:spacing w:val="7"/>
                <w:w w:val="85"/>
                <w:sz w:val="28"/>
              </w:rPr>
              <w:t xml:space="preserve"> </w:t>
            </w:r>
            <w:r w:rsidRPr="00270DF7">
              <w:rPr>
                <w:rFonts w:ascii="Delius" w:hAnsi="Delius"/>
                <w:b/>
                <w:w w:val="85"/>
                <w:sz w:val="28"/>
              </w:rPr>
              <w:t>learning.</w:t>
            </w:r>
          </w:p>
        </w:tc>
      </w:tr>
      <w:tr w:rsidR="00712585" w:rsidRPr="00270DF7">
        <w:trPr>
          <w:trHeight w:val="2414"/>
        </w:trPr>
        <w:tc>
          <w:tcPr>
            <w:tcW w:w="10458" w:type="dxa"/>
          </w:tcPr>
          <w:p w:rsidR="00712585" w:rsidRPr="00270DF7" w:rsidRDefault="00712585">
            <w:pPr>
              <w:pStyle w:val="TableParagraph"/>
              <w:spacing w:before="8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before="1" w:line="252" w:lineRule="auto"/>
              <w:ind w:left="110" w:right="128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Research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demonstrates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that</w:t>
            </w:r>
            <w:r w:rsidRPr="00270DF7">
              <w:rPr>
                <w:rFonts w:ascii="Delius" w:hAnsi="Delius"/>
                <w:spacing w:val="1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regularly</w:t>
            </w:r>
            <w:r w:rsidRPr="00270DF7">
              <w:rPr>
                <w:rFonts w:ascii="Delius" w:hAnsi="Delius"/>
                <w:spacing w:val="1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revisiting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previously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learned</w:t>
            </w:r>
            <w:r w:rsidRPr="00270DF7">
              <w:rPr>
                <w:rFonts w:ascii="Delius" w:hAnsi="Delius"/>
                <w:spacing w:val="1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material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1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ensure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long-term</w:t>
            </w:r>
            <w:r w:rsidRPr="00270DF7">
              <w:rPr>
                <w:rFonts w:ascii="Delius" w:hAnsi="Delius"/>
                <w:spacing w:val="1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retention.</w:t>
            </w:r>
            <w:r w:rsidRPr="00270DF7">
              <w:rPr>
                <w:rFonts w:ascii="Delius" w:hAnsi="Delius"/>
                <w:spacing w:val="7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="00270DF7">
              <w:rPr>
                <w:rFonts w:ascii="Delius" w:hAnsi="Delius"/>
                <w:w w:val="90"/>
              </w:rPr>
              <w:t>Manor Hill</w:t>
            </w:r>
            <w:r w:rsidRPr="00270DF7">
              <w:rPr>
                <w:rFonts w:ascii="Delius" w:hAnsi="Delius"/>
                <w:w w:val="90"/>
              </w:rPr>
              <w:t>,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pupils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will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have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regular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reviews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learning.</w:t>
            </w:r>
            <w:r w:rsidRPr="00270DF7">
              <w:rPr>
                <w:rFonts w:ascii="Delius" w:hAnsi="Delius"/>
                <w:spacing w:val="6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This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may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take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the</w:t>
            </w:r>
            <w:r w:rsidRPr="00270DF7">
              <w:rPr>
                <w:rFonts w:ascii="Delius" w:hAnsi="Delius"/>
                <w:spacing w:val="5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form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3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a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quiz, a</w:t>
            </w:r>
            <w:r w:rsidRPr="00270DF7">
              <w:rPr>
                <w:rFonts w:ascii="Delius" w:hAnsi="Delius"/>
                <w:spacing w:val="10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set</w:t>
            </w:r>
            <w:r w:rsidRPr="00270DF7">
              <w:rPr>
                <w:rFonts w:ascii="Delius" w:hAnsi="Delius"/>
                <w:spacing w:val="2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of</w:t>
            </w:r>
            <w:r w:rsidRPr="00270DF7">
              <w:rPr>
                <w:rFonts w:ascii="Delius" w:hAnsi="Delius"/>
                <w:spacing w:val="9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questions</w:t>
            </w:r>
            <w:r w:rsidRPr="00270DF7">
              <w:rPr>
                <w:rFonts w:ascii="Delius" w:hAnsi="Delius"/>
                <w:spacing w:val="4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or</w:t>
            </w:r>
            <w:r w:rsidRPr="00270DF7">
              <w:rPr>
                <w:rFonts w:ascii="Delius" w:hAnsi="Delius"/>
                <w:spacing w:val="-52"/>
                <w:w w:val="90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mini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assessment;</w:t>
            </w:r>
            <w:r w:rsidRPr="00270DF7">
              <w:rPr>
                <w:rFonts w:ascii="Delius" w:hAnsi="Delius"/>
                <w:spacing w:val="-12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the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format</w:t>
            </w:r>
            <w:r w:rsidRPr="00270DF7">
              <w:rPr>
                <w:rFonts w:ascii="Delius" w:hAnsi="Delius"/>
                <w:spacing w:val="-13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will</w:t>
            </w:r>
            <w:r w:rsidRPr="00270DF7">
              <w:rPr>
                <w:rFonts w:ascii="Delius" w:hAnsi="Delius"/>
                <w:spacing w:val="-9"/>
                <w:w w:val="95"/>
              </w:rPr>
              <w:t xml:space="preserve"> </w:t>
            </w:r>
            <w:r w:rsidRPr="00270DF7">
              <w:rPr>
                <w:rFonts w:ascii="Delius" w:hAnsi="Delius"/>
                <w:spacing w:val="-1"/>
                <w:w w:val="95"/>
              </w:rPr>
              <w:t>be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up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to</w:t>
            </w:r>
            <w:r w:rsidRPr="00270DF7">
              <w:rPr>
                <w:rFonts w:ascii="Delius" w:hAnsi="Delius"/>
                <w:spacing w:val="-7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discretion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of</w:t>
            </w:r>
            <w:r w:rsidRPr="00270DF7">
              <w:rPr>
                <w:rFonts w:ascii="Delius" w:hAnsi="Delius"/>
                <w:spacing w:val="-11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the</w:t>
            </w:r>
            <w:r w:rsidRPr="00270DF7">
              <w:rPr>
                <w:rFonts w:ascii="Delius" w:hAnsi="Delius"/>
                <w:spacing w:val="-10"/>
                <w:w w:val="95"/>
              </w:rPr>
              <w:t xml:space="preserve"> </w:t>
            </w:r>
            <w:r w:rsidRPr="00270DF7">
              <w:rPr>
                <w:rFonts w:ascii="Delius" w:hAnsi="Delius"/>
                <w:w w:val="95"/>
              </w:rPr>
              <w:t>teacher.</w:t>
            </w:r>
          </w:p>
          <w:p w:rsidR="00712585" w:rsidRPr="00270DF7" w:rsidRDefault="00712585" w:rsidP="00F53B62">
            <w:pPr>
              <w:pStyle w:val="TableParagraph"/>
              <w:spacing w:before="9"/>
              <w:jc w:val="both"/>
              <w:rPr>
                <w:rFonts w:ascii="Delius" w:hAnsi="Delius"/>
                <w:sz w:val="23"/>
              </w:rPr>
            </w:pPr>
          </w:p>
          <w:p w:rsidR="00712585" w:rsidRPr="00270DF7" w:rsidRDefault="00B57A03" w:rsidP="00F53B62">
            <w:pPr>
              <w:pStyle w:val="TableParagraph"/>
              <w:spacing w:line="254" w:lineRule="auto"/>
              <w:ind w:left="110" w:right="273"/>
              <w:jc w:val="both"/>
              <w:rPr>
                <w:rFonts w:ascii="Delius" w:hAnsi="Delius"/>
              </w:rPr>
            </w:pPr>
            <w:r w:rsidRPr="00270DF7">
              <w:rPr>
                <w:rFonts w:ascii="Delius" w:hAnsi="Delius"/>
                <w:w w:val="90"/>
              </w:rPr>
              <w:t>In keeping with assessment principles, where knowledge has not been retained, the teacher should take time to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  <w:w w:val="90"/>
              </w:rPr>
              <w:t>revisit it. An example of a review might be questions about what has been learned last week, last month and last</w:t>
            </w:r>
            <w:r w:rsidRPr="00270DF7">
              <w:rPr>
                <w:rFonts w:ascii="Delius" w:hAnsi="Delius"/>
                <w:spacing w:val="1"/>
                <w:w w:val="90"/>
              </w:rPr>
              <w:t xml:space="preserve"> </w:t>
            </w:r>
            <w:r w:rsidRPr="00270DF7">
              <w:rPr>
                <w:rFonts w:ascii="Delius" w:hAnsi="Delius"/>
              </w:rPr>
              <w:t>year.</w:t>
            </w:r>
          </w:p>
        </w:tc>
      </w:tr>
    </w:tbl>
    <w:p w:rsidR="00712585" w:rsidRPr="00270DF7" w:rsidRDefault="00712585">
      <w:pPr>
        <w:pStyle w:val="BodyText"/>
        <w:rPr>
          <w:rFonts w:ascii="Delius" w:hAnsi="Delius"/>
          <w:sz w:val="20"/>
        </w:rPr>
      </w:pPr>
    </w:p>
    <w:p w:rsidR="00712585" w:rsidRPr="00270DF7" w:rsidRDefault="00712585">
      <w:pPr>
        <w:pStyle w:val="BodyText"/>
        <w:spacing w:before="4"/>
        <w:rPr>
          <w:rFonts w:ascii="Delius" w:hAnsi="Delius"/>
          <w:sz w:val="20"/>
        </w:rPr>
      </w:pPr>
    </w:p>
    <w:p w:rsidR="00712585" w:rsidRPr="00F53B62" w:rsidRDefault="00B57A03" w:rsidP="00F53B62">
      <w:pPr>
        <w:pStyle w:val="Heading1"/>
        <w:jc w:val="both"/>
        <w:rPr>
          <w:rFonts w:ascii="Delius" w:hAnsi="Delius"/>
          <w:sz w:val="24"/>
          <w:szCs w:val="24"/>
          <w:u w:val="none"/>
        </w:rPr>
      </w:pPr>
      <w:r w:rsidRPr="00F53B62">
        <w:rPr>
          <w:rFonts w:ascii="Delius" w:hAnsi="Delius"/>
          <w:w w:val="85"/>
          <w:sz w:val="24"/>
          <w:szCs w:val="24"/>
        </w:rPr>
        <w:t>To</w:t>
      </w:r>
      <w:r w:rsidRPr="00F53B62">
        <w:rPr>
          <w:rFonts w:ascii="Delius" w:hAnsi="Delius"/>
          <w:spacing w:val="-2"/>
          <w:w w:val="85"/>
          <w:sz w:val="24"/>
          <w:szCs w:val="24"/>
        </w:rPr>
        <w:t xml:space="preserve"> </w:t>
      </w:r>
      <w:r w:rsidRPr="00F53B62">
        <w:rPr>
          <w:rFonts w:ascii="Delius" w:hAnsi="Delius"/>
          <w:w w:val="85"/>
          <w:sz w:val="24"/>
          <w:szCs w:val="24"/>
        </w:rPr>
        <w:t>summarise.</w:t>
      </w:r>
    </w:p>
    <w:p w:rsidR="00712585" w:rsidRPr="00F53B62" w:rsidRDefault="00712585" w:rsidP="00F53B62">
      <w:pPr>
        <w:pStyle w:val="BodyText"/>
        <w:spacing w:before="1"/>
        <w:jc w:val="both"/>
        <w:rPr>
          <w:rFonts w:ascii="Delius" w:hAnsi="Delius"/>
          <w:b/>
          <w:sz w:val="24"/>
          <w:szCs w:val="24"/>
        </w:rPr>
      </w:pPr>
    </w:p>
    <w:p w:rsidR="00712585" w:rsidRPr="00F53B62" w:rsidRDefault="00B57A03" w:rsidP="00F53B62">
      <w:pPr>
        <w:pStyle w:val="BodyText"/>
        <w:spacing w:before="59" w:line="276" w:lineRule="auto"/>
        <w:ind w:left="100" w:right="162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spacing w:val="-1"/>
          <w:w w:val="95"/>
          <w:sz w:val="24"/>
          <w:szCs w:val="24"/>
        </w:rPr>
        <w:t xml:space="preserve">Our teaching and learning principles are just that, principles that will be </w:t>
      </w:r>
      <w:r w:rsidR="00F53B62" w:rsidRPr="00F53B62">
        <w:rPr>
          <w:rFonts w:ascii="Delius" w:hAnsi="Delius"/>
          <w:w w:val="95"/>
          <w:sz w:val="24"/>
          <w:szCs w:val="24"/>
        </w:rPr>
        <w:t>interpreted</w:t>
      </w:r>
      <w:r w:rsidRPr="00F53B62">
        <w:rPr>
          <w:rFonts w:ascii="Delius" w:hAnsi="Delius"/>
          <w:w w:val="95"/>
          <w:sz w:val="24"/>
          <w:szCs w:val="24"/>
        </w:rPr>
        <w:t xml:space="preserve"> by the teacher who knows the</w:t>
      </w:r>
      <w:r w:rsidR="00F53B62">
        <w:rPr>
          <w:rFonts w:ascii="Delius" w:hAnsi="Delius"/>
          <w:w w:val="95"/>
          <w:sz w:val="24"/>
          <w:szCs w:val="24"/>
        </w:rPr>
        <w:t xml:space="preserve"> </w:t>
      </w:r>
      <w:r w:rsidRPr="00F53B62">
        <w:rPr>
          <w:rFonts w:ascii="Delius" w:hAnsi="Delius"/>
          <w:spacing w:val="-56"/>
          <w:w w:val="95"/>
          <w:sz w:val="24"/>
          <w:szCs w:val="24"/>
        </w:rPr>
        <w:t xml:space="preserve"> </w:t>
      </w:r>
      <w:r w:rsidR="00F53B62">
        <w:rPr>
          <w:rFonts w:ascii="Delius" w:hAnsi="Delius"/>
          <w:spacing w:val="-56"/>
          <w:w w:val="95"/>
          <w:sz w:val="24"/>
          <w:szCs w:val="24"/>
        </w:rPr>
        <w:t xml:space="preserve">   </w:t>
      </w:r>
      <w:r w:rsidRPr="00F53B62">
        <w:rPr>
          <w:rFonts w:ascii="Delius" w:hAnsi="Delius"/>
          <w:w w:val="90"/>
          <w:sz w:val="24"/>
          <w:szCs w:val="24"/>
        </w:rPr>
        <w:t>pupils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best.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premise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is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simple,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we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have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consistent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approach</w:t>
      </w:r>
      <w:r w:rsidRPr="00F53B62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to</w:t>
      </w:r>
      <w:r w:rsidRPr="00F53B62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teaching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learning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but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not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conformist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view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on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how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lessons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are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planned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executed.</w:t>
      </w:r>
      <w:r w:rsidRPr="00F53B62">
        <w:rPr>
          <w:rFonts w:ascii="Delius" w:hAnsi="Delius"/>
          <w:spacing w:val="1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principles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do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not</w:t>
      </w:r>
      <w:r w:rsidRPr="00F53B62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represent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</w:t>
      </w:r>
      <w:r w:rsidRPr="00F53B62">
        <w:rPr>
          <w:rFonts w:ascii="Delius" w:hAnsi="Delius"/>
          <w:spacing w:val="15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‘cycle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of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learning’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not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all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lessons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will</w:t>
      </w:r>
      <w:r w:rsidRPr="00F53B62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have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all</w:t>
      </w:r>
      <w:r w:rsidRPr="00F53B62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aspects.</w:t>
      </w:r>
      <w:r w:rsidRPr="00F53B62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Teachers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will</w:t>
      </w:r>
      <w:r w:rsidRPr="00F53B62">
        <w:rPr>
          <w:rFonts w:ascii="Delius" w:hAnsi="Delius"/>
          <w:spacing w:val="-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expertly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apply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these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principles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based</w:t>
      </w:r>
      <w:r w:rsidRPr="00F53B62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on</w:t>
      </w:r>
      <w:r w:rsidRPr="00F53B62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needs</w:t>
      </w:r>
      <w:r w:rsidRPr="00F53B62">
        <w:rPr>
          <w:rFonts w:ascii="Delius" w:hAnsi="Delius"/>
          <w:spacing w:val="-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of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-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pupils.</w:t>
      </w:r>
    </w:p>
    <w:p w:rsidR="00712585" w:rsidRPr="00F53B62" w:rsidRDefault="00B57A03" w:rsidP="00F53B62">
      <w:pPr>
        <w:pStyle w:val="BodyText"/>
        <w:spacing w:before="157" w:line="273" w:lineRule="auto"/>
        <w:ind w:left="100" w:right="214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w w:val="90"/>
          <w:sz w:val="24"/>
          <w:szCs w:val="24"/>
        </w:rPr>
        <w:t>This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policy</w:t>
      </w:r>
      <w:r w:rsidRPr="00F53B62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also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supports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1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teaching</w:t>
      </w:r>
      <w:r w:rsidRPr="00F53B62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standards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as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published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in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2011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with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particular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reference</w:t>
      </w:r>
      <w:r w:rsidRPr="00F53B62">
        <w:rPr>
          <w:rFonts w:ascii="Delius" w:hAnsi="Delius"/>
          <w:spacing w:val="1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to</w:t>
      </w:r>
      <w:r w:rsidRPr="00F53B62">
        <w:rPr>
          <w:rFonts w:ascii="Delius" w:hAnsi="Delius"/>
          <w:spacing w:val="1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following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points</w:t>
      </w:r>
      <w:r w:rsidRPr="00F53B62">
        <w:rPr>
          <w:rFonts w:ascii="Delius" w:hAnsi="Delius"/>
          <w:spacing w:val="-16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taken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directly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from</w:t>
      </w:r>
      <w:r w:rsidRPr="00F53B62">
        <w:rPr>
          <w:rFonts w:ascii="Delius" w:hAnsi="Delius"/>
          <w:spacing w:val="-14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the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standards:</w:t>
      </w:r>
    </w:p>
    <w:p w:rsidR="00712585" w:rsidRPr="00F53B62" w:rsidRDefault="00712585" w:rsidP="00F53B62">
      <w:pPr>
        <w:pStyle w:val="BodyText"/>
        <w:spacing w:before="5"/>
        <w:jc w:val="both"/>
        <w:rPr>
          <w:rFonts w:ascii="Delius" w:hAnsi="Delius"/>
          <w:sz w:val="24"/>
          <w:szCs w:val="24"/>
        </w:rPr>
      </w:pPr>
    </w:p>
    <w:p w:rsidR="00712585" w:rsidRPr="00F53B62" w:rsidRDefault="00B57A03" w:rsidP="00F53B62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0" w:line="254" w:lineRule="auto"/>
        <w:ind w:right="331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w w:val="90"/>
          <w:sz w:val="24"/>
          <w:szCs w:val="24"/>
        </w:rPr>
        <w:t>Teachers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act</w:t>
      </w:r>
      <w:r w:rsidRPr="00F53B62">
        <w:rPr>
          <w:rFonts w:ascii="Delius" w:hAnsi="Delius"/>
          <w:spacing w:val="12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with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honesty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1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integrity;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have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strong</w:t>
      </w:r>
      <w:r w:rsidRPr="00F53B62">
        <w:rPr>
          <w:rFonts w:ascii="Delius" w:hAnsi="Delius"/>
          <w:spacing w:val="10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subject</w:t>
      </w:r>
      <w:r w:rsidRPr="00F53B62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knowledge,</w:t>
      </w:r>
      <w:r w:rsidRPr="00F53B62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keep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their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knowledge</w:t>
      </w:r>
      <w:r w:rsidRPr="00F53B62">
        <w:rPr>
          <w:rFonts w:ascii="Delius" w:hAnsi="Delius"/>
          <w:spacing w:val="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skills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as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teachers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up-to-date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and</w:t>
      </w:r>
      <w:r w:rsidRPr="00F53B62">
        <w:rPr>
          <w:rFonts w:ascii="Delius" w:hAnsi="Delius"/>
          <w:spacing w:val="-16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are</w:t>
      </w:r>
      <w:r w:rsidRPr="00F53B62">
        <w:rPr>
          <w:rFonts w:ascii="Delius" w:hAnsi="Delius"/>
          <w:spacing w:val="-16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self-critical</w:t>
      </w:r>
    </w:p>
    <w:p w:rsidR="00712585" w:rsidRPr="00F53B62" w:rsidRDefault="00B57A03" w:rsidP="00F53B62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1" w:line="254" w:lineRule="auto"/>
        <w:ind w:right="193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w w:val="90"/>
          <w:sz w:val="24"/>
          <w:szCs w:val="24"/>
        </w:rPr>
        <w:t>Demonstrate a critical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understanding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of developments in the subject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curriculum areas, and promote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-5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value</w:t>
      </w:r>
      <w:r w:rsidRPr="00F53B62">
        <w:rPr>
          <w:rFonts w:ascii="Delius" w:hAnsi="Delius"/>
          <w:spacing w:val="-14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of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scholarship</w:t>
      </w:r>
    </w:p>
    <w:p w:rsidR="00712585" w:rsidRPr="00F53B62" w:rsidRDefault="00B57A03" w:rsidP="00F53B62">
      <w:pPr>
        <w:pStyle w:val="ListParagraph"/>
        <w:numPr>
          <w:ilvl w:val="0"/>
          <w:numId w:val="2"/>
        </w:numPr>
        <w:tabs>
          <w:tab w:val="left" w:pos="820"/>
          <w:tab w:val="left" w:pos="821"/>
        </w:tabs>
        <w:spacing w:before="11" w:line="259" w:lineRule="auto"/>
        <w:ind w:right="528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w w:val="90"/>
          <w:sz w:val="24"/>
          <w:szCs w:val="24"/>
        </w:rPr>
        <w:t>Take</w:t>
      </w:r>
      <w:r w:rsidRPr="00F53B62">
        <w:rPr>
          <w:rFonts w:ascii="Delius" w:hAnsi="Delius"/>
          <w:spacing w:val="2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responsibility</w:t>
      </w:r>
      <w:r w:rsidRPr="00F53B62">
        <w:rPr>
          <w:rFonts w:ascii="Delius" w:hAnsi="Delius"/>
          <w:spacing w:val="2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for</w:t>
      </w:r>
      <w:r w:rsidRPr="00F53B62">
        <w:rPr>
          <w:rFonts w:ascii="Delius" w:hAnsi="Delius"/>
          <w:spacing w:val="2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improving</w:t>
      </w:r>
      <w:r w:rsidRPr="00F53B62">
        <w:rPr>
          <w:rFonts w:ascii="Delius" w:hAnsi="Delius"/>
          <w:spacing w:val="2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teaching</w:t>
      </w:r>
      <w:r w:rsidRPr="00F53B62">
        <w:rPr>
          <w:rFonts w:ascii="Delius" w:hAnsi="Delius"/>
          <w:spacing w:val="2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through</w:t>
      </w:r>
      <w:r w:rsidRPr="00F53B62">
        <w:rPr>
          <w:rFonts w:ascii="Delius" w:hAnsi="Delius"/>
          <w:spacing w:val="2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appropriate</w:t>
      </w:r>
      <w:r w:rsidRPr="00F53B62">
        <w:rPr>
          <w:rFonts w:ascii="Delius" w:hAnsi="Delius"/>
          <w:spacing w:val="2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professional</w:t>
      </w:r>
      <w:r w:rsidRPr="00F53B62">
        <w:rPr>
          <w:rFonts w:ascii="Delius" w:hAnsi="Delius"/>
          <w:spacing w:val="2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development,</w:t>
      </w:r>
      <w:r w:rsidRPr="00F53B62">
        <w:rPr>
          <w:rFonts w:ascii="Delius" w:hAnsi="Delius"/>
          <w:spacing w:val="19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responding</w:t>
      </w:r>
      <w:r w:rsidRPr="00F53B62">
        <w:rPr>
          <w:rFonts w:ascii="Delius" w:hAnsi="Delius"/>
          <w:spacing w:val="2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to</w:t>
      </w:r>
      <w:r w:rsidRPr="00F53B62">
        <w:rPr>
          <w:rFonts w:ascii="Delius" w:hAnsi="Delius"/>
          <w:spacing w:val="1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advice</w:t>
      </w:r>
      <w:r w:rsidRPr="00F53B62">
        <w:rPr>
          <w:rFonts w:ascii="Delius" w:hAnsi="Delius"/>
          <w:spacing w:val="-16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and</w:t>
      </w:r>
      <w:r w:rsidRPr="00F53B62">
        <w:rPr>
          <w:rFonts w:ascii="Delius" w:hAnsi="Delius"/>
          <w:spacing w:val="-16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feedback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from</w:t>
      </w:r>
      <w:r w:rsidRPr="00F53B62">
        <w:rPr>
          <w:rFonts w:ascii="Delius" w:hAnsi="Delius"/>
          <w:spacing w:val="-15"/>
          <w:sz w:val="24"/>
          <w:szCs w:val="24"/>
        </w:rPr>
        <w:t xml:space="preserve"> </w:t>
      </w:r>
      <w:r w:rsidRPr="00F53B62">
        <w:rPr>
          <w:rFonts w:ascii="Delius" w:hAnsi="Delius"/>
          <w:sz w:val="24"/>
          <w:szCs w:val="24"/>
        </w:rPr>
        <w:t>colleagues</w:t>
      </w:r>
    </w:p>
    <w:p w:rsidR="00712585" w:rsidRPr="00F53B62" w:rsidRDefault="00712585" w:rsidP="00F53B62">
      <w:pPr>
        <w:pStyle w:val="BodyText"/>
        <w:spacing w:before="10"/>
        <w:jc w:val="both"/>
        <w:rPr>
          <w:rFonts w:ascii="Delius" w:hAnsi="Delius"/>
          <w:sz w:val="24"/>
          <w:szCs w:val="24"/>
        </w:rPr>
      </w:pPr>
    </w:p>
    <w:p w:rsidR="00712585" w:rsidRPr="00F53B62" w:rsidRDefault="00B57A03" w:rsidP="00F53B62">
      <w:pPr>
        <w:pStyle w:val="BodyText"/>
        <w:ind w:left="100"/>
        <w:jc w:val="both"/>
        <w:rPr>
          <w:rFonts w:ascii="Delius" w:hAnsi="Delius"/>
          <w:sz w:val="24"/>
          <w:szCs w:val="24"/>
        </w:rPr>
      </w:pP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teachers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at</w:t>
      </w:r>
      <w:r w:rsidRPr="00F53B62">
        <w:rPr>
          <w:rFonts w:ascii="Delius" w:hAnsi="Delius"/>
          <w:spacing w:val="8"/>
          <w:w w:val="90"/>
          <w:sz w:val="24"/>
          <w:szCs w:val="24"/>
        </w:rPr>
        <w:t xml:space="preserve"> </w:t>
      </w:r>
      <w:r w:rsidR="00270DF7" w:rsidRPr="00F53B62">
        <w:rPr>
          <w:rFonts w:ascii="Delius" w:hAnsi="Delius"/>
          <w:w w:val="90"/>
          <w:sz w:val="24"/>
          <w:szCs w:val="24"/>
        </w:rPr>
        <w:t>Manor Hill</w:t>
      </w:r>
      <w:r w:rsidRPr="00F53B62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are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unrelenting</w:t>
      </w:r>
      <w:r w:rsidRPr="00F53B62">
        <w:rPr>
          <w:rFonts w:ascii="Delius" w:hAnsi="Delius"/>
          <w:spacing w:val="7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in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quest</w:t>
      </w:r>
      <w:r w:rsidRPr="00F53B62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to</w:t>
      </w:r>
      <w:r w:rsidRPr="00F53B62">
        <w:rPr>
          <w:rFonts w:ascii="Delius" w:hAnsi="Delius"/>
          <w:spacing w:val="3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sustain</w:t>
      </w:r>
      <w:r w:rsidRPr="00F53B62">
        <w:rPr>
          <w:rFonts w:ascii="Delius" w:hAnsi="Delius"/>
          <w:spacing w:val="5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and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improve</w:t>
      </w:r>
      <w:r w:rsidRPr="00F53B62">
        <w:rPr>
          <w:rFonts w:ascii="Delius" w:hAnsi="Delius"/>
          <w:spacing w:val="6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their</w:t>
      </w:r>
      <w:r w:rsidRPr="00F53B62">
        <w:rPr>
          <w:rFonts w:ascii="Delius" w:hAnsi="Delius"/>
          <w:spacing w:val="4"/>
          <w:w w:val="90"/>
          <w:sz w:val="24"/>
          <w:szCs w:val="24"/>
        </w:rPr>
        <w:t xml:space="preserve"> </w:t>
      </w:r>
      <w:r w:rsidRPr="00F53B62">
        <w:rPr>
          <w:rFonts w:ascii="Delius" w:hAnsi="Delius"/>
          <w:w w:val="90"/>
          <w:sz w:val="24"/>
          <w:szCs w:val="24"/>
        </w:rPr>
        <w:t>practice.</w:t>
      </w:r>
    </w:p>
    <w:sectPr w:rsidR="00712585" w:rsidRPr="00F53B62">
      <w:pgSz w:w="11910" w:h="16840"/>
      <w:pgMar w:top="540" w:right="580" w:bottom="840" w:left="620" w:header="0" w:footer="6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03" w:rsidRDefault="00B57A03">
      <w:r>
        <w:separator/>
      </w:r>
    </w:p>
  </w:endnote>
  <w:endnote w:type="continuationSeparator" w:id="0">
    <w:p w:rsidR="00B57A03" w:rsidRDefault="00B5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Delius">
    <w:panose1 w:val="02000603000000000000"/>
    <w:charset w:val="00"/>
    <w:family w:val="auto"/>
    <w:pitch w:val="variable"/>
    <w:sig w:usb0="0000006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A03" w:rsidRDefault="00B57A03">
    <w:pPr>
      <w:pStyle w:val="BodyText"/>
      <w:spacing w:line="14" w:lineRule="auto"/>
      <w:rPr>
        <w:sz w:val="1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3709670</wp:posOffset>
              </wp:positionH>
              <wp:positionV relativeFrom="page">
                <wp:posOffset>10090150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7A03" w:rsidRDefault="00B57A03">
                          <w:pPr>
                            <w:pStyle w:val="BodyText"/>
                            <w:spacing w:line="232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0405">
                            <w:rPr>
                              <w:noProof/>
                              <w:w w:val="91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1pt;margin-top:794.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1PBqw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BeXEdyUcBXOZ4vLmc3NJ+n0uFPavKOyRdbI&#10;sILGO3ByuNNmdJ1cbCwhC8a5az4Xzw4AczyB0PDU3tkkXC9/JEGyWW6WsRdH840XB3nu3RTr2JsX&#10;4WKWX+brdR7+tHHDOG1YVVFhw0y6CuM/69tR4aMiTsrSkrPKwtmUtNpt11yhAwFdF+47FuTMzX+e&#10;hqsXcHlBKYzi4DZKvGK+XHhxEc+8ZBEsvSBMbpN5ECdxXjyndMcE/XdKqM9wMotmo5Z+yy1w32tu&#10;JG2ZgcnBWZvh5cmJpFaBG1G51hrC+GiflcKm/1QKaPfUaKdXK9FRrGbYDoBiRbyV1SMoV0lQFogQ&#10;xh0YjVTfMephdGRYf9sTRTHi7wWo386ZyVCTsZ0MIkp4mmGD0WiuzTiP9p1iuwaQx/9LyBv4Q2rm&#10;1PuUBaRuNzAOHInj6LLz5nzvvJ4G7OoXAAAA//8DAFBLAwQUAAYACAAAACEAx4VhSuIAAAANAQAA&#10;DwAAAGRycy9kb3ducmV2LnhtbEyPwU7DMBBE70j9B2srcaNOqiakIU5VITghIdJw4OjEbmI1XofY&#10;bcPfs5zocWeeZmeK3WwHdtGTNw4FxKsImMbWKYOdgM/69SED5oNEJQeHWsCP9rArF3eFzJW7YqUv&#10;h9AxCkGfSwF9CGPOuW97baVfuVEjeUc3WRnonDquJnmlcDvwdRSl3EqD9KGXo37udXs6nK2A/RdW&#10;L+b7vfmojpWp622Eb+lJiPvlvH8CFvQc/mH4q0/VoaROjTuj8mwQkGSbNaFkJNmWVhGSRo8bYA1J&#10;aZzEwMuC364ofwEAAP//AwBQSwECLQAUAAYACAAAACEAtoM4kv4AAADhAQAAEwAAAAAAAAAAAAAA&#10;AAAAAAAAW0NvbnRlbnRfVHlwZXNdLnhtbFBLAQItABQABgAIAAAAIQA4/SH/1gAAAJQBAAALAAAA&#10;AAAAAAAAAAAAAC8BAABfcmVscy8ucmVsc1BLAQItABQABgAIAAAAIQCLg1PBqwIAAKgFAAAOAAAA&#10;AAAAAAAAAAAAAC4CAABkcnMvZTJvRG9jLnhtbFBLAQItABQABgAIAAAAIQDHhWFK4gAAAA0BAAAP&#10;AAAAAAAAAAAAAAAAAAUFAABkcnMvZG93bnJldi54bWxQSwUGAAAAAAQABADzAAAAFAYAAAAA&#10;" filled="f" stroked="f">
              <v:textbox inset="0,0,0,0">
                <w:txbxContent>
                  <w:p w:rsidR="00B57A03" w:rsidRDefault="00B57A03">
                    <w:pPr>
                      <w:pStyle w:val="BodyText"/>
                      <w:spacing w:line="232" w:lineRule="exact"/>
                      <w:ind w:left="60"/>
                    </w:pPr>
                    <w:r>
                      <w:fldChar w:fldCharType="begin"/>
                    </w:r>
                    <w:r>
                      <w:rPr>
                        <w:w w:val="9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0405">
                      <w:rPr>
                        <w:noProof/>
                        <w:w w:val="91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03" w:rsidRDefault="00B57A03">
      <w:r>
        <w:separator/>
      </w:r>
    </w:p>
  </w:footnote>
  <w:footnote w:type="continuationSeparator" w:id="0">
    <w:p w:rsidR="00B57A03" w:rsidRDefault="00B57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51747"/>
    <w:multiLevelType w:val="hybridMultilevel"/>
    <w:tmpl w:val="71A6751A"/>
    <w:lvl w:ilvl="0" w:tplc="FED49ACA">
      <w:numFmt w:val="bullet"/>
      <w:lvlText w:val="•"/>
      <w:lvlJc w:val="left"/>
      <w:pPr>
        <w:ind w:left="820" w:hanging="360"/>
      </w:pPr>
      <w:rPr>
        <w:rFonts w:hint="default"/>
        <w:w w:val="131"/>
        <w:lang w:val="en-GB" w:eastAsia="en-US" w:bidi="ar-SA"/>
      </w:rPr>
    </w:lvl>
    <w:lvl w:ilvl="1" w:tplc="A3265332">
      <w:numFmt w:val="bullet"/>
      <w:lvlText w:val="•"/>
      <w:lvlJc w:val="left"/>
      <w:pPr>
        <w:ind w:left="1808" w:hanging="360"/>
      </w:pPr>
      <w:rPr>
        <w:rFonts w:hint="default"/>
        <w:lang w:val="en-GB" w:eastAsia="en-US" w:bidi="ar-SA"/>
      </w:rPr>
    </w:lvl>
    <w:lvl w:ilvl="2" w:tplc="40E4D01C">
      <w:numFmt w:val="bullet"/>
      <w:lvlText w:val="•"/>
      <w:lvlJc w:val="left"/>
      <w:pPr>
        <w:ind w:left="2796" w:hanging="360"/>
      </w:pPr>
      <w:rPr>
        <w:rFonts w:hint="default"/>
        <w:lang w:val="en-GB" w:eastAsia="en-US" w:bidi="ar-SA"/>
      </w:rPr>
    </w:lvl>
    <w:lvl w:ilvl="3" w:tplc="5C56E17C">
      <w:numFmt w:val="bullet"/>
      <w:lvlText w:val="•"/>
      <w:lvlJc w:val="left"/>
      <w:pPr>
        <w:ind w:left="3785" w:hanging="360"/>
      </w:pPr>
      <w:rPr>
        <w:rFonts w:hint="default"/>
        <w:lang w:val="en-GB" w:eastAsia="en-US" w:bidi="ar-SA"/>
      </w:rPr>
    </w:lvl>
    <w:lvl w:ilvl="4" w:tplc="E76EE65E">
      <w:numFmt w:val="bullet"/>
      <w:lvlText w:val="•"/>
      <w:lvlJc w:val="left"/>
      <w:pPr>
        <w:ind w:left="4773" w:hanging="360"/>
      </w:pPr>
      <w:rPr>
        <w:rFonts w:hint="default"/>
        <w:lang w:val="en-GB" w:eastAsia="en-US" w:bidi="ar-SA"/>
      </w:rPr>
    </w:lvl>
    <w:lvl w:ilvl="5" w:tplc="5E987962">
      <w:numFmt w:val="bullet"/>
      <w:lvlText w:val="•"/>
      <w:lvlJc w:val="left"/>
      <w:pPr>
        <w:ind w:left="5762" w:hanging="360"/>
      </w:pPr>
      <w:rPr>
        <w:rFonts w:hint="default"/>
        <w:lang w:val="en-GB" w:eastAsia="en-US" w:bidi="ar-SA"/>
      </w:rPr>
    </w:lvl>
    <w:lvl w:ilvl="6" w:tplc="3FB2DAFA">
      <w:numFmt w:val="bullet"/>
      <w:lvlText w:val="•"/>
      <w:lvlJc w:val="left"/>
      <w:pPr>
        <w:ind w:left="6750" w:hanging="360"/>
      </w:pPr>
      <w:rPr>
        <w:rFonts w:hint="default"/>
        <w:lang w:val="en-GB" w:eastAsia="en-US" w:bidi="ar-SA"/>
      </w:rPr>
    </w:lvl>
    <w:lvl w:ilvl="7" w:tplc="4420DCC4">
      <w:numFmt w:val="bullet"/>
      <w:lvlText w:val="•"/>
      <w:lvlJc w:val="left"/>
      <w:pPr>
        <w:ind w:left="7738" w:hanging="360"/>
      </w:pPr>
      <w:rPr>
        <w:rFonts w:hint="default"/>
        <w:lang w:val="en-GB" w:eastAsia="en-US" w:bidi="ar-SA"/>
      </w:rPr>
    </w:lvl>
    <w:lvl w:ilvl="8" w:tplc="D31A0D48">
      <w:numFmt w:val="bullet"/>
      <w:lvlText w:val="•"/>
      <w:lvlJc w:val="left"/>
      <w:pPr>
        <w:ind w:left="8727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5560174E"/>
    <w:multiLevelType w:val="hybridMultilevel"/>
    <w:tmpl w:val="60480AB6"/>
    <w:lvl w:ilvl="0" w:tplc="42785132">
      <w:numFmt w:val="bullet"/>
      <w:lvlText w:val="•"/>
      <w:lvlJc w:val="left"/>
      <w:pPr>
        <w:ind w:left="830" w:hanging="360"/>
      </w:pPr>
      <w:rPr>
        <w:rFonts w:ascii="Arial" w:eastAsia="Arial" w:hAnsi="Arial" w:cs="Arial" w:hint="default"/>
        <w:w w:val="131"/>
        <w:sz w:val="22"/>
        <w:szCs w:val="22"/>
        <w:lang w:val="en-GB" w:eastAsia="en-US" w:bidi="ar-SA"/>
      </w:rPr>
    </w:lvl>
    <w:lvl w:ilvl="1" w:tplc="499E894C">
      <w:numFmt w:val="bullet"/>
      <w:lvlText w:val="•"/>
      <w:lvlJc w:val="left"/>
      <w:pPr>
        <w:ind w:left="1800" w:hanging="360"/>
      </w:pPr>
      <w:rPr>
        <w:rFonts w:hint="default"/>
        <w:lang w:val="en-GB" w:eastAsia="en-US" w:bidi="ar-SA"/>
      </w:rPr>
    </w:lvl>
    <w:lvl w:ilvl="2" w:tplc="BD642880">
      <w:numFmt w:val="bullet"/>
      <w:lvlText w:val="•"/>
      <w:lvlJc w:val="left"/>
      <w:pPr>
        <w:ind w:left="2761" w:hanging="360"/>
      </w:pPr>
      <w:rPr>
        <w:rFonts w:hint="default"/>
        <w:lang w:val="en-GB" w:eastAsia="en-US" w:bidi="ar-SA"/>
      </w:rPr>
    </w:lvl>
    <w:lvl w:ilvl="3" w:tplc="0C9408BA">
      <w:numFmt w:val="bullet"/>
      <w:lvlText w:val="•"/>
      <w:lvlJc w:val="left"/>
      <w:pPr>
        <w:ind w:left="3722" w:hanging="360"/>
      </w:pPr>
      <w:rPr>
        <w:rFonts w:hint="default"/>
        <w:lang w:val="en-GB" w:eastAsia="en-US" w:bidi="ar-SA"/>
      </w:rPr>
    </w:lvl>
    <w:lvl w:ilvl="4" w:tplc="055861DE">
      <w:numFmt w:val="bullet"/>
      <w:lvlText w:val="•"/>
      <w:lvlJc w:val="left"/>
      <w:pPr>
        <w:ind w:left="4683" w:hanging="360"/>
      </w:pPr>
      <w:rPr>
        <w:rFonts w:hint="default"/>
        <w:lang w:val="en-GB" w:eastAsia="en-US" w:bidi="ar-SA"/>
      </w:rPr>
    </w:lvl>
    <w:lvl w:ilvl="5" w:tplc="0BF6230C">
      <w:numFmt w:val="bullet"/>
      <w:lvlText w:val="•"/>
      <w:lvlJc w:val="left"/>
      <w:pPr>
        <w:ind w:left="5644" w:hanging="360"/>
      </w:pPr>
      <w:rPr>
        <w:rFonts w:hint="default"/>
        <w:lang w:val="en-GB" w:eastAsia="en-US" w:bidi="ar-SA"/>
      </w:rPr>
    </w:lvl>
    <w:lvl w:ilvl="6" w:tplc="0270CE94">
      <w:numFmt w:val="bullet"/>
      <w:lvlText w:val="•"/>
      <w:lvlJc w:val="left"/>
      <w:pPr>
        <w:ind w:left="6604" w:hanging="360"/>
      </w:pPr>
      <w:rPr>
        <w:rFonts w:hint="default"/>
        <w:lang w:val="en-GB" w:eastAsia="en-US" w:bidi="ar-SA"/>
      </w:rPr>
    </w:lvl>
    <w:lvl w:ilvl="7" w:tplc="B4A26176">
      <w:numFmt w:val="bullet"/>
      <w:lvlText w:val="•"/>
      <w:lvlJc w:val="left"/>
      <w:pPr>
        <w:ind w:left="7565" w:hanging="360"/>
      </w:pPr>
      <w:rPr>
        <w:rFonts w:hint="default"/>
        <w:lang w:val="en-GB" w:eastAsia="en-US" w:bidi="ar-SA"/>
      </w:rPr>
    </w:lvl>
    <w:lvl w:ilvl="8" w:tplc="800CC3A0">
      <w:numFmt w:val="bullet"/>
      <w:lvlText w:val="•"/>
      <w:lvlJc w:val="left"/>
      <w:pPr>
        <w:ind w:left="8526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85"/>
    <w:rsid w:val="000A7BCE"/>
    <w:rsid w:val="000E7905"/>
    <w:rsid w:val="00270DF7"/>
    <w:rsid w:val="00352C76"/>
    <w:rsid w:val="003D2538"/>
    <w:rsid w:val="005515AE"/>
    <w:rsid w:val="00712585"/>
    <w:rsid w:val="00750405"/>
    <w:rsid w:val="00B26449"/>
    <w:rsid w:val="00B57A03"/>
    <w:rsid w:val="00D50103"/>
    <w:rsid w:val="00F53B62"/>
    <w:rsid w:val="00F6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594E7"/>
  <w15:docId w15:val="{4B89D64F-A09A-4B09-BED3-D8B683D6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u w:val="single" w:color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0D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6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270D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70DF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7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0009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0161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767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10785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7835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2006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6889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pere.org.uk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ducationendowmentfoundation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etm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LPace</dc:creator>
  <cp:lastModifiedBy>L Harris</cp:lastModifiedBy>
  <cp:revision>12</cp:revision>
  <dcterms:created xsi:type="dcterms:W3CDTF">2022-05-26T14:39:00Z</dcterms:created>
  <dcterms:modified xsi:type="dcterms:W3CDTF">2022-05-26T14:59:00Z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2022-05-25T00:00:00Z</vt:filetime>
  </property>
</Properties>
</file>